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835" w:rsidRPr="008F35E8" w:rsidRDefault="00A15835" w:rsidP="00A074E4">
      <w:pPr>
        <w:pStyle w:val="Odstavecseseznamem"/>
        <w:numPr>
          <w:ilvl w:val="0"/>
          <w:numId w:val="1"/>
        </w:numPr>
        <w:shd w:val="pct15" w:color="auto" w:fill="auto"/>
        <w:spacing w:after="0" w:line="240" w:lineRule="auto"/>
        <w:rPr>
          <w:rFonts w:ascii="Times New Roman" w:hAnsi="Times New Roman"/>
          <w:b/>
          <w:sz w:val="20"/>
          <w:szCs w:val="20"/>
        </w:rPr>
      </w:pPr>
      <w:r w:rsidRPr="008F35E8">
        <w:rPr>
          <w:rFonts w:ascii="Times New Roman" w:hAnsi="Times New Roman"/>
          <w:b/>
          <w:sz w:val="20"/>
          <w:szCs w:val="20"/>
        </w:rPr>
        <w:t>Pojmenování (název) životní situace:</w:t>
      </w:r>
    </w:p>
    <w:p w:rsidR="00A15835" w:rsidRPr="00851CCC" w:rsidRDefault="00A15835" w:rsidP="00A074E4">
      <w:pPr>
        <w:pStyle w:val="Normlnweb"/>
        <w:spacing w:before="0" w:after="0"/>
        <w:ind w:left="720"/>
        <w:jc w:val="both"/>
        <w:rPr>
          <w:rStyle w:val="Zdraznn"/>
          <w:rFonts w:ascii="Times New Roman" w:hAnsi="Times New Roman" w:cs="Times New Roman"/>
          <w:b/>
          <w:i w:val="0"/>
        </w:rPr>
      </w:pPr>
      <w:r w:rsidRPr="00A074E4">
        <w:rPr>
          <w:rStyle w:val="Zdraznn"/>
          <w:rFonts w:ascii="Times New Roman" w:hAnsi="Times New Roman" w:cs="Times New Roman"/>
          <w:b/>
          <w:highlight w:val="yellow"/>
        </w:rPr>
        <w:t>Povolení kácení dřeviny rostoucí mimo les dle § 8 odst. 1 zákona č. 114/1992 Sb., o ochraně přírody a krajiny, ve znění pozdějších předpisů</w:t>
      </w:r>
    </w:p>
    <w:p w:rsidR="00A15835" w:rsidRPr="008F35E8" w:rsidRDefault="00A15835" w:rsidP="00A074E4">
      <w:pPr>
        <w:pStyle w:val="Odstavecseseznamem"/>
        <w:numPr>
          <w:ilvl w:val="0"/>
          <w:numId w:val="1"/>
        </w:numPr>
        <w:shd w:val="pct15" w:color="auto" w:fill="auto"/>
        <w:spacing w:after="0" w:line="240" w:lineRule="auto"/>
        <w:rPr>
          <w:rFonts w:ascii="Times New Roman" w:hAnsi="Times New Roman"/>
          <w:b/>
          <w:sz w:val="20"/>
          <w:szCs w:val="20"/>
        </w:rPr>
      </w:pPr>
      <w:r w:rsidRPr="008F35E8">
        <w:rPr>
          <w:rFonts w:ascii="Times New Roman" w:hAnsi="Times New Roman"/>
          <w:b/>
          <w:sz w:val="20"/>
          <w:szCs w:val="20"/>
        </w:rPr>
        <w:t>Základní informace k životní situaci:</w:t>
      </w:r>
    </w:p>
    <w:p w:rsidR="00A15835" w:rsidRPr="008F35E8" w:rsidRDefault="00A15835" w:rsidP="00A15835">
      <w:pPr>
        <w:pStyle w:val="Normlnweb"/>
        <w:spacing w:before="0" w:after="0"/>
        <w:ind w:left="720"/>
        <w:jc w:val="both"/>
        <w:rPr>
          <w:rFonts w:ascii="Times New Roman" w:hAnsi="Times New Roman" w:cs="Times New Roman"/>
          <w:sz w:val="20"/>
          <w:szCs w:val="20"/>
        </w:rPr>
      </w:pPr>
      <w:r w:rsidRPr="008F35E8">
        <w:rPr>
          <w:rFonts w:ascii="Times New Roman" w:hAnsi="Times New Roman" w:cs="Times New Roman"/>
          <w:sz w:val="20"/>
          <w:szCs w:val="20"/>
        </w:rPr>
        <w:t xml:space="preserve">Ve věci kácení dřeviny rostoucí mimo les je </w:t>
      </w:r>
      <w:r w:rsidR="00A074E4">
        <w:rPr>
          <w:rFonts w:ascii="Times New Roman" w:hAnsi="Times New Roman" w:cs="Times New Roman"/>
          <w:sz w:val="20"/>
          <w:szCs w:val="20"/>
        </w:rPr>
        <w:t>Městský</w:t>
      </w:r>
      <w:r>
        <w:rPr>
          <w:rFonts w:ascii="Times New Roman" w:hAnsi="Times New Roman" w:cs="Times New Roman"/>
          <w:sz w:val="20"/>
          <w:szCs w:val="20"/>
        </w:rPr>
        <w:t xml:space="preserve"> úřad</w:t>
      </w:r>
      <w:r w:rsidRPr="008F35E8">
        <w:rPr>
          <w:rFonts w:ascii="Times New Roman" w:hAnsi="Times New Roman" w:cs="Times New Roman"/>
          <w:sz w:val="20"/>
          <w:szCs w:val="20"/>
        </w:rPr>
        <w:t xml:space="preserve"> Větřní, věcně a místně příslušný orgán ochrany přírody podle ust. § 10 a § 11 odst. 1 písm. b) zákona č. 500/2004 Sb., správní řád, ve znění pozdějších předpisů (dále jen správní řád), ust. § 109 zákona č. 128/2000 Sb., o obcích (obecní zřízení), ve znění pozdějších předpisů a ust. § 76 odst. 1 písm. a) zákona č. 114/1992 Sb., o ochraně přírody a krajiny, ve znění pozdějších předpisů (dále jen „ZOPK“), který o povolení rozhoduje.</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Kdo je oprávněn v této věci jednat (podat žádost apod.):</w:t>
      </w:r>
    </w:p>
    <w:p w:rsidR="00A15835" w:rsidRPr="008F35E8" w:rsidRDefault="00A15835" w:rsidP="00A15835">
      <w:pPr>
        <w:pStyle w:val="Normlnweb"/>
        <w:spacing w:before="0" w:after="0"/>
        <w:ind w:left="720"/>
        <w:jc w:val="both"/>
        <w:rPr>
          <w:rFonts w:ascii="Times New Roman" w:hAnsi="Times New Roman" w:cs="Times New Roman"/>
          <w:sz w:val="20"/>
          <w:szCs w:val="20"/>
        </w:rPr>
      </w:pPr>
      <w:r w:rsidRPr="008F35E8">
        <w:rPr>
          <w:rFonts w:ascii="Times New Roman" w:hAnsi="Times New Roman" w:cs="Times New Roman"/>
          <w:color w:val="000000"/>
          <w:sz w:val="20"/>
          <w:szCs w:val="20"/>
        </w:rPr>
        <w:t xml:space="preserve">Žadatelem může být osoba (právnická nebo fyzická), která je </w:t>
      </w:r>
      <w:r w:rsidRPr="008F35E8">
        <w:rPr>
          <w:rFonts w:ascii="Times New Roman" w:hAnsi="Times New Roman" w:cs="Times New Roman"/>
          <w:sz w:val="20"/>
          <w:szCs w:val="20"/>
        </w:rPr>
        <w:t xml:space="preserve">vlastníkem či nájemcem nebo jiným oprávněným uživatelem pozemku a dřevin rostoucích mimo les. To, že žádost podává vlastník, znamená, že žádost podávají všichni spoluvlastníci, přitom není třeba, aby podání byla učiněna současně. Pro zahájení řízení je rozhodné, kdy tak učiní poslední z nich. </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Jaké jsou podmínky a postup pro řešení životní situace:</w:t>
      </w:r>
    </w:p>
    <w:p w:rsidR="00A15835" w:rsidRPr="008F35E8" w:rsidRDefault="00A15835" w:rsidP="00A15835">
      <w:pPr>
        <w:pStyle w:val="Normlnweb"/>
        <w:spacing w:before="0" w:after="0"/>
        <w:ind w:left="720"/>
        <w:jc w:val="both"/>
        <w:rPr>
          <w:rFonts w:ascii="Times New Roman" w:hAnsi="Times New Roman" w:cs="Times New Roman"/>
          <w:color w:val="000000"/>
          <w:sz w:val="20"/>
          <w:szCs w:val="20"/>
        </w:rPr>
      </w:pPr>
      <w:r w:rsidRPr="008F35E8">
        <w:rPr>
          <w:rFonts w:ascii="Times New Roman" w:hAnsi="Times New Roman" w:cs="Times New Roman"/>
          <w:color w:val="000000"/>
          <w:sz w:val="20"/>
          <w:szCs w:val="20"/>
        </w:rPr>
        <w:t>Podání žádosti o povolení kácení dřeviny rostoucí mimo les jen ze závažných důvodů.</w:t>
      </w:r>
    </w:p>
    <w:p w:rsidR="00A15835" w:rsidRPr="008F35E8" w:rsidRDefault="00A15835" w:rsidP="00A15835">
      <w:pPr>
        <w:pStyle w:val="Odstavecseseznamem"/>
        <w:numPr>
          <w:ilvl w:val="0"/>
          <w:numId w:val="1"/>
        </w:numPr>
        <w:shd w:val="pct15" w:color="auto" w:fill="auto"/>
        <w:spacing w:after="0"/>
        <w:jc w:val="both"/>
        <w:rPr>
          <w:rFonts w:ascii="Times New Roman" w:hAnsi="Times New Roman"/>
          <w:b/>
          <w:sz w:val="20"/>
          <w:szCs w:val="20"/>
        </w:rPr>
      </w:pPr>
      <w:r w:rsidRPr="008F35E8">
        <w:rPr>
          <w:rFonts w:ascii="Times New Roman" w:hAnsi="Times New Roman"/>
          <w:b/>
          <w:sz w:val="20"/>
          <w:szCs w:val="20"/>
        </w:rPr>
        <w:t>Jakým způsobem zahájit řešení životní situace:</w:t>
      </w:r>
    </w:p>
    <w:p w:rsidR="00A15835" w:rsidRPr="008F35E8" w:rsidRDefault="00A15835" w:rsidP="00A15835">
      <w:pPr>
        <w:pStyle w:val="Normlnweb"/>
        <w:spacing w:before="0" w:after="0"/>
        <w:ind w:left="720"/>
        <w:jc w:val="both"/>
        <w:rPr>
          <w:rFonts w:ascii="Times New Roman" w:hAnsi="Times New Roman" w:cs="Times New Roman"/>
          <w:color w:val="000000"/>
          <w:sz w:val="20"/>
          <w:szCs w:val="20"/>
        </w:rPr>
      </w:pPr>
      <w:r w:rsidRPr="008F35E8">
        <w:rPr>
          <w:rFonts w:ascii="Times New Roman" w:hAnsi="Times New Roman" w:cs="Times New Roman"/>
          <w:color w:val="000000"/>
          <w:sz w:val="20"/>
          <w:szCs w:val="20"/>
        </w:rPr>
        <w:t>Podáním žádosti osobně, poštou nebo elektronicky se zaručeným elektronickým podpisem nebo do datové schránky.</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Na které instituci životní situaci řešit:</w:t>
      </w:r>
    </w:p>
    <w:p w:rsidR="00A15835" w:rsidRPr="008F35E8" w:rsidRDefault="00A074E4" w:rsidP="00A15835">
      <w:pPr>
        <w:pStyle w:val="Normlnweb"/>
        <w:spacing w:before="0" w:after="0"/>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Městský</w:t>
      </w:r>
      <w:r w:rsidR="00A15835">
        <w:rPr>
          <w:rFonts w:ascii="Times New Roman" w:hAnsi="Times New Roman" w:cs="Times New Roman"/>
          <w:color w:val="000000"/>
          <w:sz w:val="20"/>
          <w:szCs w:val="20"/>
        </w:rPr>
        <w:t xml:space="preserve"> úřad Větřní, Na Žofíně 191, 382 11 Větřní</w:t>
      </w:r>
      <w:r w:rsidR="00A15835" w:rsidRPr="008F35E8">
        <w:rPr>
          <w:rFonts w:ascii="Times New Roman" w:hAnsi="Times New Roman" w:cs="Times New Roman"/>
          <w:color w:val="000000"/>
          <w:sz w:val="20"/>
          <w:szCs w:val="20"/>
        </w:rPr>
        <w:t xml:space="preserve">, pokud se pozemek, na kterém dřevina roste, nachází na území </w:t>
      </w:r>
      <w:r>
        <w:rPr>
          <w:rFonts w:ascii="Times New Roman" w:hAnsi="Times New Roman" w:cs="Times New Roman"/>
          <w:color w:val="000000"/>
          <w:sz w:val="20"/>
          <w:szCs w:val="20"/>
        </w:rPr>
        <w:t>města</w:t>
      </w:r>
      <w:r w:rsidR="00A15835">
        <w:rPr>
          <w:rFonts w:ascii="Times New Roman" w:hAnsi="Times New Roman" w:cs="Times New Roman"/>
          <w:color w:val="000000"/>
          <w:sz w:val="20"/>
          <w:szCs w:val="20"/>
        </w:rPr>
        <w:t xml:space="preserve"> Větřní</w:t>
      </w:r>
      <w:r w:rsidR="00A15835" w:rsidRPr="008F35E8">
        <w:rPr>
          <w:rFonts w:ascii="Times New Roman" w:hAnsi="Times New Roman" w:cs="Times New Roman"/>
          <w:color w:val="000000"/>
          <w:sz w:val="20"/>
          <w:szCs w:val="20"/>
        </w:rPr>
        <w:t xml:space="preserve"> (v k. ú. </w:t>
      </w:r>
      <w:r w:rsidR="00A15835">
        <w:rPr>
          <w:rFonts w:ascii="Times New Roman" w:hAnsi="Times New Roman" w:cs="Times New Roman"/>
          <w:color w:val="000000"/>
          <w:sz w:val="20"/>
          <w:szCs w:val="20"/>
        </w:rPr>
        <w:t>Větřní, Hašlovice, Všeměry-Zátoň, Záhoří u Větřní, Zátoňské Dvory</w:t>
      </w:r>
      <w:r w:rsidR="00A15835" w:rsidRPr="008F35E8">
        <w:rPr>
          <w:rFonts w:ascii="Times New Roman" w:hAnsi="Times New Roman" w:cs="Times New Roman"/>
          <w:color w:val="000000"/>
          <w:sz w:val="20"/>
          <w:szCs w:val="20"/>
        </w:rPr>
        <w:t>) a pozemek není určen k plnění funkcí lesa podle stavu uvedeného v katastru nemovitostí.</w:t>
      </w:r>
    </w:p>
    <w:p w:rsidR="00A15835" w:rsidRPr="008F35E8" w:rsidRDefault="00A15835" w:rsidP="00A15835">
      <w:pPr>
        <w:pStyle w:val="Odstavecseseznamem"/>
        <w:numPr>
          <w:ilvl w:val="0"/>
          <w:numId w:val="1"/>
        </w:numPr>
        <w:shd w:val="pct15" w:color="auto" w:fill="auto"/>
        <w:rPr>
          <w:rFonts w:ascii="Times New Roman" w:hAnsi="Times New Roman"/>
          <w:b/>
          <w:sz w:val="20"/>
          <w:szCs w:val="20"/>
        </w:rPr>
      </w:pPr>
      <w:r w:rsidRPr="008F35E8">
        <w:rPr>
          <w:rFonts w:ascii="Times New Roman" w:hAnsi="Times New Roman"/>
          <w:b/>
          <w:sz w:val="20"/>
          <w:szCs w:val="20"/>
        </w:rPr>
        <w:t>Kde, s kým a kdy můžete životní situaci řešit:</w:t>
      </w:r>
    </w:p>
    <w:tbl>
      <w:tblPr>
        <w:tblW w:w="0" w:type="auto"/>
        <w:tblInd w:w="720" w:type="dxa"/>
        <w:tblLook w:val="04A0" w:firstRow="1" w:lastRow="0" w:firstColumn="1" w:lastColumn="0" w:noHBand="0" w:noVBand="1"/>
      </w:tblPr>
      <w:tblGrid>
        <w:gridCol w:w="1798"/>
        <w:gridCol w:w="6662"/>
      </w:tblGrid>
      <w:tr w:rsidR="00A15835" w:rsidRPr="008F35E8" w:rsidTr="002C5D15">
        <w:trPr>
          <w:cantSplit/>
          <w:trHeight w:val="567"/>
        </w:trPr>
        <w:tc>
          <w:tcPr>
            <w:tcW w:w="1798" w:type="dxa"/>
          </w:tcPr>
          <w:p w:rsidR="00A15835" w:rsidRPr="008F35E8" w:rsidRDefault="00A15835" w:rsidP="002C5D15">
            <w:pPr>
              <w:pStyle w:val="Odstavecseseznamem"/>
              <w:spacing w:after="0" w:line="240" w:lineRule="auto"/>
              <w:ind w:left="0"/>
              <w:rPr>
                <w:rFonts w:ascii="Times New Roman" w:hAnsi="Times New Roman"/>
                <w:sz w:val="20"/>
                <w:szCs w:val="20"/>
              </w:rPr>
            </w:pPr>
            <w:r w:rsidRPr="008F35E8">
              <w:rPr>
                <w:rFonts w:ascii="Times New Roman" w:hAnsi="Times New Roman"/>
                <w:sz w:val="20"/>
                <w:szCs w:val="20"/>
              </w:rPr>
              <w:t>Instituce (úřad):</w:t>
            </w:r>
          </w:p>
        </w:tc>
        <w:tc>
          <w:tcPr>
            <w:tcW w:w="6662" w:type="dxa"/>
            <w:vAlign w:val="center"/>
          </w:tcPr>
          <w:p w:rsidR="00A15835" w:rsidRPr="008F35E8" w:rsidRDefault="00A074E4" w:rsidP="002C5D15">
            <w:pPr>
              <w:pStyle w:val="Odstavecseseznamem"/>
              <w:spacing w:after="0" w:line="240" w:lineRule="auto"/>
              <w:ind w:left="0"/>
              <w:rPr>
                <w:rFonts w:ascii="Times New Roman" w:hAnsi="Times New Roman"/>
                <w:sz w:val="20"/>
                <w:szCs w:val="20"/>
              </w:rPr>
            </w:pPr>
            <w:r>
              <w:rPr>
                <w:rFonts w:ascii="Times New Roman" w:hAnsi="Times New Roman"/>
                <w:sz w:val="20"/>
                <w:szCs w:val="20"/>
              </w:rPr>
              <w:t>Městský</w:t>
            </w:r>
            <w:r w:rsidR="00A15835">
              <w:rPr>
                <w:rFonts w:ascii="Times New Roman" w:hAnsi="Times New Roman"/>
                <w:sz w:val="20"/>
                <w:szCs w:val="20"/>
              </w:rPr>
              <w:t xml:space="preserve"> úřad Větřní</w:t>
            </w:r>
          </w:p>
          <w:p w:rsidR="00A15835" w:rsidRPr="008F35E8" w:rsidRDefault="00A15835" w:rsidP="002C5D15">
            <w:pPr>
              <w:pStyle w:val="Odstavecseseznamem"/>
              <w:spacing w:after="0" w:line="240" w:lineRule="auto"/>
              <w:ind w:left="0"/>
              <w:rPr>
                <w:rFonts w:ascii="Times New Roman" w:hAnsi="Times New Roman"/>
                <w:sz w:val="20"/>
                <w:szCs w:val="20"/>
              </w:rPr>
            </w:pPr>
            <w:r>
              <w:rPr>
                <w:rFonts w:ascii="Times New Roman" w:hAnsi="Times New Roman"/>
                <w:sz w:val="20"/>
                <w:szCs w:val="20"/>
              </w:rPr>
              <w:t>Na Žofíně 191, 382 11 Větřní</w:t>
            </w:r>
          </w:p>
        </w:tc>
      </w:tr>
      <w:tr w:rsidR="00A15835" w:rsidRPr="008F35E8" w:rsidTr="002C5D15">
        <w:tc>
          <w:tcPr>
            <w:tcW w:w="1798" w:type="dxa"/>
          </w:tcPr>
          <w:p w:rsidR="00A15835" w:rsidRPr="008F35E8" w:rsidRDefault="00A15835" w:rsidP="002C5D15">
            <w:pPr>
              <w:pStyle w:val="Odstavecseseznamem"/>
              <w:spacing w:after="0" w:line="240" w:lineRule="auto"/>
              <w:ind w:left="0"/>
              <w:rPr>
                <w:rFonts w:ascii="Times New Roman" w:hAnsi="Times New Roman"/>
                <w:sz w:val="20"/>
                <w:szCs w:val="20"/>
              </w:rPr>
            </w:pPr>
            <w:r w:rsidRPr="008F35E8">
              <w:rPr>
                <w:rFonts w:ascii="Times New Roman" w:hAnsi="Times New Roman"/>
                <w:sz w:val="20"/>
                <w:szCs w:val="20"/>
              </w:rPr>
              <w:t>Kontaktní osoba:</w:t>
            </w:r>
          </w:p>
        </w:tc>
        <w:tc>
          <w:tcPr>
            <w:tcW w:w="6662" w:type="dxa"/>
            <w:vAlign w:val="center"/>
          </w:tcPr>
          <w:p w:rsidR="00A15835" w:rsidRPr="008F35E8" w:rsidRDefault="00A15835" w:rsidP="002C5D15">
            <w:pPr>
              <w:pStyle w:val="Odstavecseseznamem"/>
              <w:spacing w:after="0" w:line="240" w:lineRule="auto"/>
              <w:ind w:left="0"/>
              <w:rPr>
                <w:rFonts w:ascii="Times New Roman" w:hAnsi="Times New Roman"/>
                <w:sz w:val="20"/>
                <w:szCs w:val="20"/>
              </w:rPr>
            </w:pPr>
            <w:r>
              <w:rPr>
                <w:rFonts w:ascii="Times New Roman" w:hAnsi="Times New Roman"/>
                <w:sz w:val="20"/>
                <w:szCs w:val="20"/>
              </w:rPr>
              <w:t>Bc. Radomír Sára</w:t>
            </w:r>
          </w:p>
          <w:p w:rsidR="00A15835" w:rsidRPr="008F35E8" w:rsidRDefault="00A074E4" w:rsidP="002C5D15">
            <w:pPr>
              <w:pStyle w:val="Odstavecseseznamem"/>
              <w:spacing w:after="0" w:line="240" w:lineRule="auto"/>
              <w:ind w:left="0"/>
              <w:rPr>
                <w:rFonts w:ascii="Times New Roman" w:hAnsi="Times New Roman"/>
                <w:sz w:val="20"/>
                <w:szCs w:val="20"/>
              </w:rPr>
            </w:pPr>
            <w:r>
              <w:rPr>
                <w:rFonts w:ascii="Times New Roman" w:hAnsi="Times New Roman"/>
                <w:sz w:val="20"/>
                <w:szCs w:val="20"/>
              </w:rPr>
              <w:t>Tajemník Mě</w:t>
            </w:r>
            <w:r w:rsidR="00A15835">
              <w:rPr>
                <w:rFonts w:ascii="Times New Roman" w:hAnsi="Times New Roman"/>
                <w:sz w:val="20"/>
                <w:szCs w:val="20"/>
              </w:rPr>
              <w:t>Ú Větřní</w:t>
            </w:r>
            <w:r w:rsidR="00A15835" w:rsidRPr="008F35E8">
              <w:rPr>
                <w:rFonts w:ascii="Times New Roman" w:hAnsi="Times New Roman"/>
                <w:sz w:val="20"/>
                <w:szCs w:val="20"/>
              </w:rPr>
              <w:t xml:space="preserve">, tel.: </w:t>
            </w:r>
            <w:r w:rsidR="00A15835">
              <w:rPr>
                <w:rFonts w:ascii="Times New Roman" w:hAnsi="Times New Roman"/>
                <w:sz w:val="20"/>
                <w:szCs w:val="20"/>
              </w:rPr>
              <w:t>380</w:t>
            </w:r>
            <w:r w:rsidR="00A15835" w:rsidRPr="008F35E8">
              <w:rPr>
                <w:rFonts w:ascii="Times New Roman" w:hAnsi="Times New Roman"/>
                <w:sz w:val="20"/>
                <w:szCs w:val="20"/>
              </w:rPr>
              <w:t> </w:t>
            </w:r>
            <w:r w:rsidR="00A15835">
              <w:rPr>
                <w:rFonts w:ascii="Times New Roman" w:hAnsi="Times New Roman"/>
                <w:sz w:val="20"/>
                <w:szCs w:val="20"/>
              </w:rPr>
              <w:t>731</w:t>
            </w:r>
            <w:r w:rsidR="00A15835" w:rsidRPr="008F35E8">
              <w:rPr>
                <w:rFonts w:ascii="Times New Roman" w:hAnsi="Times New Roman"/>
                <w:sz w:val="20"/>
                <w:szCs w:val="20"/>
              </w:rPr>
              <w:t xml:space="preserve"> </w:t>
            </w:r>
            <w:r w:rsidR="00A15835">
              <w:rPr>
                <w:rFonts w:ascii="Times New Roman" w:hAnsi="Times New Roman"/>
                <w:sz w:val="20"/>
                <w:szCs w:val="20"/>
              </w:rPr>
              <w:t>547</w:t>
            </w:r>
          </w:p>
        </w:tc>
      </w:tr>
      <w:tr w:rsidR="00A15835" w:rsidRPr="008F35E8" w:rsidTr="002C5D15">
        <w:tc>
          <w:tcPr>
            <w:tcW w:w="1798" w:type="dxa"/>
          </w:tcPr>
          <w:p w:rsidR="00A15835" w:rsidRPr="008F35E8" w:rsidRDefault="00A15835" w:rsidP="002C5D15">
            <w:pPr>
              <w:pStyle w:val="Odstavecseseznamem"/>
              <w:spacing w:after="0" w:line="240" w:lineRule="auto"/>
              <w:ind w:left="0"/>
              <w:rPr>
                <w:rFonts w:ascii="Times New Roman" w:hAnsi="Times New Roman"/>
                <w:sz w:val="20"/>
                <w:szCs w:val="20"/>
              </w:rPr>
            </w:pPr>
            <w:r w:rsidRPr="008F35E8">
              <w:rPr>
                <w:rFonts w:ascii="Times New Roman" w:hAnsi="Times New Roman"/>
                <w:sz w:val="20"/>
                <w:szCs w:val="20"/>
              </w:rPr>
              <w:t>Úřední hodiny:</w:t>
            </w:r>
          </w:p>
        </w:tc>
        <w:tc>
          <w:tcPr>
            <w:tcW w:w="6662" w:type="dxa"/>
            <w:vAlign w:val="center"/>
          </w:tcPr>
          <w:p w:rsidR="00A15835" w:rsidRPr="006C463E" w:rsidRDefault="00A15835" w:rsidP="002C5D15">
            <w:pPr>
              <w:pStyle w:val="Odstavecseseznamem"/>
              <w:spacing w:after="0" w:line="240" w:lineRule="auto"/>
              <w:ind w:left="0"/>
              <w:rPr>
                <w:rFonts w:ascii="Times New Roman" w:hAnsi="Times New Roman"/>
                <w:sz w:val="20"/>
                <w:szCs w:val="20"/>
              </w:rPr>
            </w:pPr>
            <w:r w:rsidRPr="006C463E">
              <w:rPr>
                <w:rFonts w:ascii="Times New Roman" w:hAnsi="Times New Roman"/>
                <w:sz w:val="20"/>
                <w:szCs w:val="20"/>
              </w:rPr>
              <w:t>pondělí a středa 7.00 - 11.00 hod. a 12.00 – 17.00</w:t>
            </w:r>
            <w:r>
              <w:rPr>
                <w:rFonts w:ascii="Times New Roman" w:hAnsi="Times New Roman"/>
                <w:sz w:val="20"/>
                <w:szCs w:val="20"/>
              </w:rPr>
              <w:t xml:space="preserve"> hod.</w:t>
            </w:r>
          </w:p>
          <w:p w:rsidR="00A15835" w:rsidRPr="006C463E" w:rsidRDefault="00A15835" w:rsidP="002C5D15">
            <w:pPr>
              <w:pStyle w:val="Odstavecseseznamem"/>
              <w:spacing w:after="0" w:line="240" w:lineRule="auto"/>
              <w:ind w:left="0"/>
              <w:rPr>
                <w:rFonts w:ascii="Times New Roman" w:hAnsi="Times New Roman"/>
                <w:sz w:val="20"/>
                <w:szCs w:val="20"/>
              </w:rPr>
            </w:pPr>
            <w:r w:rsidRPr="006C463E">
              <w:rPr>
                <w:rFonts w:ascii="Times New Roman" w:hAnsi="Times New Roman"/>
                <w:sz w:val="20"/>
                <w:szCs w:val="20"/>
              </w:rPr>
              <w:t>pátek 07.00 - 12.00 hod.</w:t>
            </w:r>
          </w:p>
        </w:tc>
      </w:tr>
    </w:tbl>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Jaké náležitosti žádost musí mít:</w:t>
      </w:r>
    </w:p>
    <w:p w:rsidR="00A15835" w:rsidRPr="008F35E8" w:rsidRDefault="00A15835" w:rsidP="00A15835">
      <w:pPr>
        <w:ind w:left="709"/>
        <w:jc w:val="both"/>
      </w:pPr>
      <w:r w:rsidRPr="008F35E8">
        <w:rPr>
          <w:color w:val="000000"/>
        </w:rPr>
        <w:t xml:space="preserve">Žádost podle ust. § 4 odst. 1 vyhlášky č. 189/2013Sb., o ochraně dřevin a povolování jejich kácení </w:t>
      </w:r>
      <w:r w:rsidRPr="008F35E8">
        <w:t>musí vedle obecných náležitostí podání podle správního řádu obsahovat:</w:t>
      </w:r>
    </w:p>
    <w:p w:rsidR="00A15835" w:rsidRPr="008F35E8" w:rsidRDefault="00A15835" w:rsidP="00A15835">
      <w:pPr>
        <w:ind w:left="709"/>
        <w:jc w:val="both"/>
      </w:pPr>
      <w:r w:rsidRPr="008F35E8">
        <w:t>a) označení katastrálního území a parcely, na které se dřeviny nachází, stručný popis umístění dřevin a situační zákres,</w:t>
      </w:r>
    </w:p>
    <w:p w:rsidR="00A15835" w:rsidRPr="008F35E8" w:rsidRDefault="00A15835" w:rsidP="00A15835">
      <w:pPr>
        <w:ind w:left="709"/>
        <w:jc w:val="both"/>
      </w:pPr>
      <w:r w:rsidRPr="008F35E8">
        <w:t>b) doložení vlastnického práva či nájemního nebo uživatelského vztahu žadatele k příslušným pozemkům, nelze-li je ověřit v katastru nemovitostí, včetně písemného souhlasu vlastníka pozemku s kácením, není-li žadatelem vlastník pozemku,</w:t>
      </w:r>
    </w:p>
    <w:p w:rsidR="00A15835" w:rsidRPr="008F35E8" w:rsidRDefault="00A15835" w:rsidP="00A15835">
      <w:pPr>
        <w:ind w:left="709"/>
        <w:jc w:val="both"/>
      </w:pPr>
      <w:r w:rsidRPr="008F35E8">
        <w:t>c) specifikaci dřevin, které mají být káceny, zejména druhy dřevin, jejich počet a obvod kmene ve výšce 130 cm nad zemí; pro kácení zapojených porostů dřevin lze namísto počtu kácených dřevin uvést výměru kácené plochy s uvedením druhového zastoupení dřevin a</w:t>
      </w:r>
    </w:p>
    <w:p w:rsidR="00A15835" w:rsidRPr="008F35E8" w:rsidRDefault="00A15835" w:rsidP="00A15835">
      <w:pPr>
        <w:ind w:left="709"/>
        <w:jc w:val="both"/>
      </w:pPr>
      <w:r w:rsidRPr="008F35E8">
        <w:t xml:space="preserve">d) zdůvodnění žádosti. </w:t>
      </w:r>
    </w:p>
    <w:p w:rsidR="00A15835" w:rsidRPr="008F35E8" w:rsidRDefault="00A15835" w:rsidP="00A15835">
      <w:pPr>
        <w:pStyle w:val="Odstavecseseznamem"/>
        <w:numPr>
          <w:ilvl w:val="0"/>
          <w:numId w:val="1"/>
        </w:numPr>
        <w:shd w:val="pct15" w:color="auto" w:fill="auto"/>
        <w:rPr>
          <w:rFonts w:ascii="Times New Roman" w:hAnsi="Times New Roman"/>
          <w:b/>
          <w:sz w:val="20"/>
          <w:szCs w:val="20"/>
        </w:rPr>
      </w:pPr>
      <w:r w:rsidRPr="008F35E8">
        <w:rPr>
          <w:rFonts w:ascii="Times New Roman" w:hAnsi="Times New Roman"/>
          <w:b/>
          <w:sz w:val="20"/>
          <w:szCs w:val="20"/>
        </w:rPr>
        <w:t>Jaké jsou potřebné formuláře a kde jsou k dispozici:</w:t>
      </w:r>
    </w:p>
    <w:p w:rsidR="00A15835" w:rsidRPr="00803EEE" w:rsidRDefault="00A15835" w:rsidP="00A15835">
      <w:pPr>
        <w:pStyle w:val="Odstavecseseznamem"/>
        <w:spacing w:after="0" w:line="240" w:lineRule="auto"/>
        <w:jc w:val="both"/>
        <w:rPr>
          <w:rFonts w:ascii="Times New Roman" w:hAnsi="Times New Roman"/>
          <w:sz w:val="20"/>
          <w:szCs w:val="20"/>
        </w:rPr>
      </w:pPr>
      <w:r w:rsidRPr="008F35E8">
        <w:rPr>
          <w:rFonts w:ascii="Times New Roman" w:hAnsi="Times New Roman"/>
          <w:color w:val="000000"/>
          <w:sz w:val="20"/>
          <w:szCs w:val="20"/>
        </w:rPr>
        <w:t xml:space="preserve">K usnadnění podání žádosti je k dispozici formulář </w:t>
      </w:r>
      <w:r w:rsidRPr="008F35E8">
        <w:rPr>
          <w:rFonts w:ascii="Times New Roman" w:hAnsi="Times New Roman"/>
          <w:b/>
          <w:color w:val="000000"/>
          <w:sz w:val="20"/>
          <w:szCs w:val="20"/>
        </w:rPr>
        <w:t>„Žádost o povolení kácení dřeviny</w:t>
      </w:r>
      <w:r w:rsidRPr="008F35E8">
        <w:rPr>
          <w:rFonts w:ascii="Times New Roman" w:hAnsi="Times New Roman"/>
          <w:color w:val="000000"/>
          <w:sz w:val="20"/>
          <w:szCs w:val="20"/>
        </w:rPr>
        <w:t xml:space="preserve"> </w:t>
      </w:r>
      <w:r w:rsidRPr="008F35E8">
        <w:rPr>
          <w:rFonts w:ascii="Times New Roman" w:hAnsi="Times New Roman"/>
          <w:b/>
          <w:color w:val="000000"/>
          <w:sz w:val="20"/>
          <w:szCs w:val="20"/>
        </w:rPr>
        <w:t xml:space="preserve">rostoucí mimo les“ </w:t>
      </w:r>
      <w:r w:rsidRPr="008F35E8">
        <w:rPr>
          <w:rFonts w:ascii="Times New Roman" w:hAnsi="Times New Roman"/>
          <w:color w:val="000000"/>
          <w:sz w:val="20"/>
          <w:szCs w:val="20"/>
        </w:rPr>
        <w:t xml:space="preserve">naleznete </w:t>
      </w:r>
      <w:hyperlink r:id="rId7" w:history="1">
        <w:r w:rsidRPr="008F35E8">
          <w:rPr>
            <w:rStyle w:val="Hypertextovodkaz"/>
            <w:rFonts w:ascii="Times New Roman" w:hAnsi="Times New Roman"/>
            <w:b/>
            <w:sz w:val="20"/>
            <w:szCs w:val="20"/>
          </w:rPr>
          <w:t>zde</w:t>
        </w:r>
      </w:hyperlink>
      <w:r w:rsidRPr="008F35E8">
        <w:rPr>
          <w:rFonts w:ascii="Times New Roman" w:hAnsi="Times New Roman"/>
          <w:b/>
          <w:color w:val="000000"/>
          <w:sz w:val="20"/>
          <w:szCs w:val="20"/>
        </w:rPr>
        <w:t>,</w:t>
      </w:r>
      <w:r w:rsidRPr="008F35E8">
        <w:rPr>
          <w:rFonts w:ascii="Times New Roman" w:hAnsi="Times New Roman"/>
          <w:color w:val="000000"/>
          <w:sz w:val="20"/>
          <w:szCs w:val="20"/>
        </w:rPr>
        <w:t xml:space="preserve"> v budov</w:t>
      </w:r>
      <w:r>
        <w:rPr>
          <w:rFonts w:ascii="Times New Roman" w:hAnsi="Times New Roman"/>
          <w:color w:val="000000"/>
          <w:sz w:val="20"/>
          <w:szCs w:val="20"/>
        </w:rPr>
        <w:t>ě</w:t>
      </w:r>
      <w:r w:rsidRPr="008F35E8">
        <w:rPr>
          <w:rFonts w:ascii="Times New Roman" w:hAnsi="Times New Roman"/>
          <w:color w:val="000000"/>
          <w:sz w:val="20"/>
          <w:szCs w:val="20"/>
        </w:rPr>
        <w:t xml:space="preserve"> </w:t>
      </w:r>
      <w:r w:rsidR="00A074E4">
        <w:rPr>
          <w:rFonts w:ascii="Times New Roman" w:hAnsi="Times New Roman"/>
          <w:color w:val="000000"/>
          <w:sz w:val="20"/>
          <w:szCs w:val="20"/>
        </w:rPr>
        <w:t>Městského</w:t>
      </w:r>
      <w:r>
        <w:rPr>
          <w:rFonts w:ascii="Times New Roman" w:hAnsi="Times New Roman"/>
          <w:color w:val="000000"/>
          <w:sz w:val="20"/>
          <w:szCs w:val="20"/>
        </w:rPr>
        <w:t xml:space="preserve"> úřadu Větřní, Na Žofíně 191</w:t>
      </w:r>
      <w:r w:rsidRPr="008F35E8">
        <w:rPr>
          <w:rFonts w:ascii="Times New Roman" w:hAnsi="Times New Roman"/>
          <w:color w:val="000000"/>
          <w:sz w:val="20"/>
          <w:szCs w:val="20"/>
        </w:rPr>
        <w:t xml:space="preserve">, </w:t>
      </w:r>
      <w:r>
        <w:rPr>
          <w:rFonts w:ascii="Times New Roman" w:hAnsi="Times New Roman"/>
          <w:color w:val="000000"/>
          <w:sz w:val="20"/>
          <w:szCs w:val="20"/>
        </w:rPr>
        <w:t xml:space="preserve">v kanceláři tajemníka úřadu </w:t>
      </w:r>
      <w:r w:rsidRPr="008F35E8">
        <w:rPr>
          <w:rFonts w:ascii="Times New Roman" w:hAnsi="Times New Roman"/>
          <w:color w:val="000000"/>
          <w:sz w:val="20"/>
          <w:szCs w:val="20"/>
        </w:rPr>
        <w:t xml:space="preserve">nebo v elektronické podobě na webových stránkách </w:t>
      </w:r>
      <w:r w:rsidR="00A074E4">
        <w:rPr>
          <w:rFonts w:ascii="Times New Roman" w:hAnsi="Times New Roman"/>
          <w:color w:val="000000"/>
          <w:sz w:val="20"/>
          <w:szCs w:val="20"/>
        </w:rPr>
        <w:t>města</w:t>
      </w:r>
      <w:bookmarkStart w:id="0" w:name="_GoBack"/>
      <w:bookmarkEnd w:id="0"/>
      <w:r>
        <w:rPr>
          <w:rFonts w:ascii="Times New Roman" w:hAnsi="Times New Roman"/>
          <w:color w:val="000000"/>
          <w:sz w:val="20"/>
          <w:szCs w:val="20"/>
        </w:rPr>
        <w:t xml:space="preserve"> Větřní</w:t>
      </w:r>
      <w:r w:rsidRPr="008F35E8">
        <w:rPr>
          <w:rFonts w:ascii="Times New Roman" w:hAnsi="Times New Roman"/>
          <w:color w:val="000000"/>
          <w:sz w:val="20"/>
          <w:szCs w:val="20"/>
        </w:rPr>
        <w:t xml:space="preserve"> </w:t>
      </w:r>
      <w:hyperlink r:id="rId8" w:history="1">
        <w:r w:rsidR="00A074E4" w:rsidRPr="004844AA">
          <w:rPr>
            <w:rStyle w:val="Hypertextovodkaz"/>
            <w:rFonts w:ascii="Times New Roman" w:hAnsi="Times New Roman"/>
            <w:sz w:val="20"/>
            <w:szCs w:val="20"/>
          </w:rPr>
          <w:t>www.mestovetrni.cz</w:t>
        </w:r>
      </w:hyperlink>
      <w:r w:rsidRPr="008F35E8">
        <w:rPr>
          <w:rFonts w:ascii="Times New Roman" w:hAnsi="Times New Roman"/>
          <w:color w:val="000000"/>
          <w:sz w:val="20"/>
          <w:szCs w:val="20"/>
        </w:rPr>
        <w:t>,</w:t>
      </w:r>
      <w:r w:rsidRPr="008F35E8">
        <w:rPr>
          <w:rFonts w:ascii="Times New Roman" w:hAnsi="Times New Roman"/>
          <w:sz w:val="20"/>
          <w:szCs w:val="20"/>
        </w:rPr>
        <w:t xml:space="preserve"> </w:t>
      </w:r>
      <w:r w:rsidRPr="00803EEE">
        <w:rPr>
          <w:rFonts w:ascii="Times New Roman" w:hAnsi="Times New Roman"/>
          <w:sz w:val="20"/>
          <w:szCs w:val="20"/>
        </w:rPr>
        <w:t xml:space="preserve">v sekci </w:t>
      </w:r>
      <w:r w:rsidR="00A074E4">
        <w:rPr>
          <w:rFonts w:ascii="Times New Roman" w:hAnsi="Times New Roman"/>
          <w:sz w:val="20"/>
          <w:szCs w:val="20"/>
        </w:rPr>
        <w:t>Městský</w:t>
      </w:r>
      <w:r w:rsidRPr="00803EEE">
        <w:rPr>
          <w:rFonts w:ascii="Times New Roman" w:hAnsi="Times New Roman"/>
          <w:sz w:val="20"/>
          <w:szCs w:val="20"/>
        </w:rPr>
        <w:t xml:space="preserve"> </w:t>
      </w:r>
      <w:r w:rsidR="00803EEE" w:rsidRPr="00803EEE">
        <w:rPr>
          <w:rFonts w:ascii="Times New Roman" w:hAnsi="Times New Roman"/>
          <w:sz w:val="20"/>
          <w:szCs w:val="20"/>
        </w:rPr>
        <w:t>úřad – Formuláře</w:t>
      </w:r>
    </w:p>
    <w:p w:rsidR="00A15835" w:rsidRPr="008F35E8" w:rsidRDefault="00A15835" w:rsidP="00A15835">
      <w:pPr>
        <w:pStyle w:val="Normlnweb"/>
        <w:spacing w:before="0" w:after="0"/>
        <w:ind w:left="720"/>
        <w:jc w:val="both"/>
        <w:rPr>
          <w:rFonts w:ascii="Times New Roman" w:hAnsi="Times New Roman" w:cs="Times New Roman"/>
          <w:color w:val="000000"/>
          <w:sz w:val="20"/>
          <w:szCs w:val="20"/>
        </w:rPr>
      </w:pPr>
      <w:r w:rsidRPr="008F35E8">
        <w:rPr>
          <w:rFonts w:ascii="Times New Roman" w:hAnsi="Times New Roman" w:cs="Times New Roman"/>
          <w:color w:val="000000"/>
          <w:sz w:val="20"/>
          <w:szCs w:val="20"/>
        </w:rPr>
        <w:t>Není povinné formulář použít, ale žádost musí mít předepsané náležitosti.</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Jaké jsou poplatky a jak je lze uhradit:</w:t>
      </w:r>
    </w:p>
    <w:p w:rsidR="00A15835" w:rsidRPr="008F35E8" w:rsidRDefault="00A15835" w:rsidP="00A15835">
      <w:pPr>
        <w:pStyle w:val="Normlnweb"/>
        <w:spacing w:before="0" w:after="0"/>
        <w:ind w:left="720"/>
        <w:jc w:val="both"/>
        <w:rPr>
          <w:rFonts w:ascii="Times New Roman" w:hAnsi="Times New Roman" w:cs="Times New Roman"/>
          <w:color w:val="000000"/>
          <w:sz w:val="20"/>
          <w:szCs w:val="20"/>
        </w:rPr>
      </w:pPr>
      <w:r w:rsidRPr="008F35E8">
        <w:rPr>
          <w:rFonts w:ascii="Times New Roman" w:hAnsi="Times New Roman" w:cs="Times New Roman"/>
          <w:color w:val="000000"/>
          <w:sz w:val="20"/>
          <w:szCs w:val="20"/>
        </w:rPr>
        <w:t>Za vydání povolení se správní poplatky nevybírají. V případě, že žádost neposkytuje dostatečný přehled o situaci a je nutné pro získání podkladů pro rozhodnutí nařídit místní šetření, vybere se dle položky 20 Sazebníku, přílohy zákona č. 634/2004 Sb., o správních poplatcích, ve znění pozdějších předpisů, správní poplatek za každou započatou hodinu v pracovní den 100,- Kč.</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Jaké jsou lhůty pro vyřízení:</w:t>
      </w:r>
    </w:p>
    <w:p w:rsidR="00A15835" w:rsidRPr="008F35E8" w:rsidRDefault="00A15835" w:rsidP="00A074E4">
      <w:pPr>
        <w:ind w:left="720"/>
        <w:jc w:val="both"/>
      </w:pPr>
      <w:r w:rsidRPr="008F35E8">
        <w:t>Žádosti se vyřizují průběžně pro projednání ve lhůtách podle ust. § 83 odst. 3 ZOPK (zpravidla do 60-ti dnů, ve zvláště složitých případech do 90-ti dnů).</w:t>
      </w:r>
    </w:p>
    <w:p w:rsidR="00A15835" w:rsidRPr="008F35E8" w:rsidRDefault="00A15835" w:rsidP="00A15835">
      <w:pPr>
        <w:pStyle w:val="Odstavecseseznamem"/>
        <w:numPr>
          <w:ilvl w:val="0"/>
          <w:numId w:val="1"/>
        </w:numPr>
        <w:shd w:val="pct15" w:color="auto" w:fill="auto"/>
        <w:spacing w:after="0"/>
        <w:ind w:left="714" w:hanging="357"/>
        <w:rPr>
          <w:rFonts w:ascii="Times New Roman" w:hAnsi="Times New Roman"/>
          <w:b/>
          <w:sz w:val="20"/>
          <w:szCs w:val="20"/>
        </w:rPr>
      </w:pPr>
      <w:r w:rsidRPr="008F35E8">
        <w:rPr>
          <w:rFonts w:ascii="Times New Roman" w:hAnsi="Times New Roman"/>
          <w:b/>
          <w:sz w:val="20"/>
          <w:szCs w:val="20"/>
        </w:rPr>
        <w:t>Kteří jsou další účastníci (dotčení) řešení životní situace:</w:t>
      </w:r>
    </w:p>
    <w:p w:rsidR="00A15835" w:rsidRPr="008F35E8" w:rsidRDefault="00A15835" w:rsidP="00A15835">
      <w:pPr>
        <w:numPr>
          <w:ilvl w:val="2"/>
          <w:numId w:val="1"/>
        </w:numPr>
        <w:tabs>
          <w:tab w:val="clear" w:pos="2340"/>
          <w:tab w:val="num" w:pos="1080"/>
        </w:tabs>
        <w:ind w:left="1077" w:hanging="357"/>
        <w:jc w:val="both"/>
      </w:pPr>
      <w:r w:rsidRPr="008F35E8">
        <w:t xml:space="preserve">Osoby, jejichž práva mohou být kácením dřevin přímo dotčena. </w:t>
      </w:r>
    </w:p>
    <w:p w:rsidR="00A15835" w:rsidRPr="008F35E8" w:rsidRDefault="00A15835" w:rsidP="00A15835">
      <w:pPr>
        <w:numPr>
          <w:ilvl w:val="2"/>
          <w:numId w:val="1"/>
        </w:numPr>
        <w:tabs>
          <w:tab w:val="clear" w:pos="2340"/>
          <w:tab w:val="num" w:pos="1080"/>
        </w:tabs>
        <w:ind w:left="1077" w:hanging="357"/>
        <w:jc w:val="both"/>
      </w:pPr>
      <w:r w:rsidRPr="008F35E8">
        <w:t xml:space="preserve">Občanské sdružení, jehož hlavním posláním je podle stanov ochrana přírody a krajiny </w:t>
      </w:r>
      <w:r w:rsidRPr="008F35E8">
        <w:br/>
        <w:t xml:space="preserve">a jenž má podanou platnou žádost o informování o všech zamýšlených zásazích a zahajovaných </w:t>
      </w:r>
      <w:r w:rsidRPr="008F35E8">
        <w:lastRenderedPageBreak/>
        <w:t xml:space="preserve">správních řízeních, při nichž mohou být dotčeny zájmy ochrany přírody </w:t>
      </w:r>
      <w:r w:rsidRPr="008F35E8">
        <w:br/>
        <w:t xml:space="preserve">a krajiny podle zákona, se může přihlásit o účastenství ve správním řízení do 8 dnů od doručení oznámení o zahájení řízení. </w:t>
      </w:r>
    </w:p>
    <w:p w:rsidR="00A15835" w:rsidRPr="008F35E8" w:rsidRDefault="00A15835" w:rsidP="00A15835">
      <w:pPr>
        <w:numPr>
          <w:ilvl w:val="2"/>
          <w:numId w:val="1"/>
        </w:numPr>
        <w:tabs>
          <w:tab w:val="clear" w:pos="2340"/>
          <w:tab w:val="num" w:pos="1080"/>
        </w:tabs>
        <w:ind w:left="1077" w:hanging="357"/>
        <w:jc w:val="both"/>
      </w:pPr>
      <w:r w:rsidRPr="008F35E8">
        <w:t>Orgán státní správy, je-li povolovaným kácením dotčen zákonem stanovený zájem.</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Jaké další činnosti mohou být po žadateli požadovány:</w:t>
      </w:r>
    </w:p>
    <w:p w:rsidR="00A15835" w:rsidRPr="008F35E8" w:rsidRDefault="00A15835" w:rsidP="00A15835">
      <w:pPr>
        <w:pStyle w:val="Normlnweb"/>
        <w:spacing w:before="0" w:after="0"/>
        <w:ind w:left="720"/>
        <w:rPr>
          <w:rFonts w:ascii="Times New Roman" w:hAnsi="Times New Roman" w:cs="Times New Roman"/>
          <w:sz w:val="20"/>
          <w:szCs w:val="20"/>
        </w:rPr>
      </w:pPr>
      <w:r w:rsidRPr="008F35E8">
        <w:rPr>
          <w:rFonts w:ascii="Times New Roman" w:hAnsi="Times New Roman" w:cs="Times New Roman"/>
          <w:sz w:val="20"/>
          <w:szCs w:val="20"/>
        </w:rPr>
        <w:t>Ve složitých případech žadatel může doložit na podporu svých tvrzení posudek nebo vyjádření:</w:t>
      </w:r>
    </w:p>
    <w:p w:rsidR="00A15835" w:rsidRPr="008F35E8" w:rsidRDefault="00A15835" w:rsidP="00A15835">
      <w:pPr>
        <w:numPr>
          <w:ilvl w:val="2"/>
          <w:numId w:val="1"/>
        </w:numPr>
        <w:tabs>
          <w:tab w:val="clear" w:pos="2340"/>
          <w:tab w:val="num" w:pos="1080"/>
        </w:tabs>
        <w:ind w:left="1077" w:hanging="357"/>
      </w:pPr>
      <w:r w:rsidRPr="008F35E8">
        <w:t>dendrologický, pokud se týká stavu dřevin,</w:t>
      </w:r>
    </w:p>
    <w:p w:rsidR="00A15835" w:rsidRPr="008F35E8" w:rsidRDefault="00A15835" w:rsidP="00A15835">
      <w:pPr>
        <w:numPr>
          <w:ilvl w:val="2"/>
          <w:numId w:val="1"/>
        </w:numPr>
        <w:tabs>
          <w:tab w:val="clear" w:pos="2340"/>
          <w:tab w:val="num" w:pos="1080"/>
        </w:tabs>
        <w:ind w:left="1077" w:hanging="357"/>
      </w:pPr>
      <w:r w:rsidRPr="008F35E8">
        <w:t>statika, pokud kořenový systém dřeviny narušuje stavbu,</w:t>
      </w:r>
    </w:p>
    <w:p w:rsidR="00A15835" w:rsidRPr="008F35E8" w:rsidRDefault="00A15835" w:rsidP="00A15835">
      <w:pPr>
        <w:numPr>
          <w:ilvl w:val="2"/>
          <w:numId w:val="1"/>
        </w:numPr>
        <w:tabs>
          <w:tab w:val="clear" w:pos="2340"/>
          <w:tab w:val="num" w:pos="1080"/>
        </w:tabs>
        <w:ind w:left="1077" w:hanging="357"/>
      </w:pPr>
      <w:r w:rsidRPr="008F35E8">
        <w:t>prohlídky kanalizace, pokud kořenový systém dřeviny prorůstá do kanalizace,</w:t>
      </w:r>
    </w:p>
    <w:p w:rsidR="00A15835" w:rsidRPr="008F35E8" w:rsidRDefault="00A15835" w:rsidP="00A15835">
      <w:pPr>
        <w:numPr>
          <w:ilvl w:val="2"/>
          <w:numId w:val="1"/>
        </w:numPr>
        <w:tabs>
          <w:tab w:val="clear" w:pos="2340"/>
          <w:tab w:val="num" w:pos="1080"/>
        </w:tabs>
        <w:ind w:left="1077" w:hanging="357"/>
      </w:pPr>
      <w:r w:rsidRPr="008F35E8">
        <w:t>případně další posudky (např. hygienika v případě závad týkajících se veřejného zdraví).</w:t>
      </w:r>
    </w:p>
    <w:p w:rsidR="00A15835" w:rsidRPr="008F35E8" w:rsidRDefault="00A15835" w:rsidP="00A15835">
      <w:pPr>
        <w:pStyle w:val="Normlnweb"/>
        <w:spacing w:before="0" w:after="0"/>
        <w:ind w:left="720"/>
        <w:jc w:val="both"/>
        <w:rPr>
          <w:rFonts w:ascii="Times New Roman" w:hAnsi="Times New Roman" w:cs="Times New Roman"/>
          <w:color w:val="000000"/>
          <w:sz w:val="20"/>
          <w:szCs w:val="20"/>
        </w:rPr>
      </w:pPr>
    </w:p>
    <w:p w:rsidR="00A15835" w:rsidRPr="008F35E8" w:rsidRDefault="00A15835" w:rsidP="00A15835">
      <w:pPr>
        <w:pStyle w:val="Normlnweb"/>
        <w:spacing w:before="0" w:after="0"/>
        <w:ind w:left="720"/>
        <w:jc w:val="both"/>
        <w:rPr>
          <w:rFonts w:ascii="Times New Roman" w:hAnsi="Times New Roman" w:cs="Times New Roman"/>
          <w:color w:val="000000"/>
          <w:sz w:val="20"/>
          <w:szCs w:val="20"/>
        </w:rPr>
      </w:pPr>
      <w:r w:rsidRPr="008F35E8">
        <w:rPr>
          <w:rFonts w:ascii="Times New Roman" w:hAnsi="Times New Roman" w:cs="Times New Roman"/>
          <w:color w:val="000000"/>
          <w:sz w:val="20"/>
          <w:szCs w:val="20"/>
        </w:rPr>
        <w:t xml:space="preserve">V případě povolení kácení lze podle ust. § 9 odst. </w:t>
      </w:r>
      <w:smartTag w:uri="urn:schemas-microsoft-com:office:smarttags" w:element="metricconverter">
        <w:smartTagPr>
          <w:attr w:name="ProductID" w:val="1 a"/>
        </w:smartTagPr>
        <w:r w:rsidRPr="008F35E8">
          <w:rPr>
            <w:rFonts w:ascii="Times New Roman" w:hAnsi="Times New Roman" w:cs="Times New Roman"/>
            <w:color w:val="000000"/>
            <w:sz w:val="20"/>
            <w:szCs w:val="20"/>
          </w:rPr>
          <w:t>1 a</w:t>
        </w:r>
      </w:smartTag>
      <w:r w:rsidRPr="008F35E8">
        <w:rPr>
          <w:rFonts w:ascii="Times New Roman" w:hAnsi="Times New Roman" w:cs="Times New Roman"/>
          <w:color w:val="000000"/>
          <w:sz w:val="20"/>
          <w:szCs w:val="20"/>
        </w:rPr>
        <w:t xml:space="preserve"> 3 ZOPK požadovat splnění povinnosti přiměřené náhradní výsadby včetně péče až na dobu 5 let.</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Elektronická služba, kterou lze využít:</w:t>
      </w:r>
    </w:p>
    <w:p w:rsidR="00A15835" w:rsidRPr="008F35E8" w:rsidRDefault="00117C16" w:rsidP="00A15835">
      <w:pPr>
        <w:pStyle w:val="Normlnweb"/>
        <w:spacing w:before="0" w:after="0"/>
        <w:ind w:left="720"/>
        <w:rPr>
          <w:rFonts w:ascii="Times New Roman" w:hAnsi="Times New Roman" w:cs="Times New Roman"/>
          <w:color w:val="000000"/>
          <w:sz w:val="20"/>
          <w:szCs w:val="20"/>
        </w:rPr>
      </w:pPr>
      <w:hyperlink r:id="rId9" w:history="1">
        <w:r w:rsidR="00A15835" w:rsidRPr="003B600A">
          <w:rPr>
            <w:rStyle w:val="Hypertextovodkaz"/>
            <w:rFonts w:ascii="Times New Roman" w:hAnsi="Times New Roman" w:cs="Times New Roman"/>
            <w:sz w:val="20"/>
            <w:szCs w:val="20"/>
          </w:rPr>
          <w:t>podatelna@obecvetrni.cz</w:t>
        </w:r>
      </w:hyperlink>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Podle kterého právního předpisu se postupuje:</w:t>
      </w:r>
    </w:p>
    <w:p w:rsidR="00A15835" w:rsidRPr="008F35E8" w:rsidRDefault="00A15835" w:rsidP="00A15835">
      <w:pPr>
        <w:pStyle w:val="Normlnweb"/>
        <w:numPr>
          <w:ilvl w:val="3"/>
          <w:numId w:val="1"/>
        </w:numPr>
        <w:tabs>
          <w:tab w:val="clear" w:pos="2880"/>
          <w:tab w:val="num" w:pos="993"/>
        </w:tabs>
        <w:spacing w:before="0" w:after="0"/>
        <w:ind w:left="993" w:hanging="284"/>
        <w:rPr>
          <w:rFonts w:ascii="Times New Roman" w:hAnsi="Times New Roman" w:cs="Times New Roman"/>
          <w:color w:val="000000"/>
          <w:sz w:val="20"/>
          <w:szCs w:val="20"/>
        </w:rPr>
      </w:pPr>
      <w:r w:rsidRPr="008F35E8">
        <w:rPr>
          <w:rFonts w:ascii="Times New Roman" w:hAnsi="Times New Roman" w:cs="Times New Roman"/>
          <w:color w:val="000000"/>
          <w:sz w:val="20"/>
          <w:szCs w:val="20"/>
        </w:rPr>
        <w:t>zákon č. 114/1992 Sb., o ochraně přírody a krajiny, ve znění pozdějších předpisů</w:t>
      </w:r>
    </w:p>
    <w:p w:rsidR="00A15835" w:rsidRPr="008F35E8" w:rsidRDefault="00A15835" w:rsidP="00A15835">
      <w:pPr>
        <w:pStyle w:val="Normlnweb"/>
        <w:numPr>
          <w:ilvl w:val="3"/>
          <w:numId w:val="1"/>
        </w:numPr>
        <w:tabs>
          <w:tab w:val="clear" w:pos="2880"/>
          <w:tab w:val="num" w:pos="993"/>
        </w:tabs>
        <w:spacing w:before="0" w:after="0"/>
        <w:ind w:left="993" w:hanging="284"/>
        <w:jc w:val="both"/>
        <w:rPr>
          <w:rFonts w:ascii="Times New Roman" w:hAnsi="Times New Roman" w:cs="Times New Roman"/>
          <w:color w:val="000000"/>
          <w:sz w:val="20"/>
          <w:szCs w:val="20"/>
        </w:rPr>
      </w:pPr>
      <w:r w:rsidRPr="008F35E8">
        <w:rPr>
          <w:rFonts w:ascii="Times New Roman" w:hAnsi="Times New Roman" w:cs="Times New Roman"/>
          <w:color w:val="000000"/>
          <w:sz w:val="20"/>
          <w:szCs w:val="20"/>
        </w:rPr>
        <w:t>vyhláška č. 189/2013 Sb., o ochraně dřevin a povolování jejich kácení</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Jaké jsou související předpisy:</w:t>
      </w:r>
    </w:p>
    <w:p w:rsidR="00A15835" w:rsidRPr="008F35E8" w:rsidRDefault="00A15835" w:rsidP="00A15835">
      <w:pPr>
        <w:pStyle w:val="Normlnweb"/>
        <w:numPr>
          <w:ilvl w:val="3"/>
          <w:numId w:val="1"/>
        </w:numPr>
        <w:tabs>
          <w:tab w:val="clear" w:pos="2880"/>
          <w:tab w:val="num" w:pos="1080"/>
        </w:tabs>
        <w:spacing w:before="0" w:after="0"/>
        <w:ind w:left="1077" w:hanging="357"/>
        <w:jc w:val="both"/>
        <w:rPr>
          <w:rFonts w:ascii="Times New Roman" w:hAnsi="Times New Roman" w:cs="Times New Roman"/>
          <w:color w:val="000000"/>
          <w:sz w:val="20"/>
          <w:szCs w:val="20"/>
        </w:rPr>
      </w:pPr>
      <w:r w:rsidRPr="008F35E8">
        <w:rPr>
          <w:rFonts w:ascii="Times New Roman" w:hAnsi="Times New Roman" w:cs="Times New Roman"/>
          <w:color w:val="000000"/>
          <w:sz w:val="20"/>
          <w:szCs w:val="20"/>
        </w:rPr>
        <w:t>zákon č. 500/2004 Sb., správní řád, ve znění pozdějších předpisů (dále jen „správní řád“)</w:t>
      </w:r>
    </w:p>
    <w:p w:rsidR="00A15835" w:rsidRPr="008F35E8" w:rsidRDefault="00A15835" w:rsidP="00A15835">
      <w:pPr>
        <w:pStyle w:val="Normlnweb"/>
        <w:numPr>
          <w:ilvl w:val="3"/>
          <w:numId w:val="1"/>
        </w:numPr>
        <w:tabs>
          <w:tab w:val="clear" w:pos="2880"/>
          <w:tab w:val="num" w:pos="1080"/>
        </w:tabs>
        <w:spacing w:before="0" w:after="0"/>
        <w:ind w:left="1077" w:hanging="357"/>
        <w:jc w:val="both"/>
        <w:rPr>
          <w:rFonts w:ascii="Times New Roman" w:hAnsi="Times New Roman" w:cs="Times New Roman"/>
          <w:color w:val="000000"/>
          <w:sz w:val="20"/>
          <w:szCs w:val="20"/>
        </w:rPr>
      </w:pPr>
      <w:r>
        <w:rPr>
          <w:rFonts w:ascii="Times New Roman" w:hAnsi="Times New Roman" w:cs="Times New Roman"/>
          <w:color w:val="000000"/>
          <w:sz w:val="20"/>
          <w:szCs w:val="20"/>
        </w:rPr>
        <w:t>zákon č. 89/2012</w:t>
      </w:r>
      <w:r w:rsidRPr="008F35E8">
        <w:rPr>
          <w:rFonts w:ascii="Times New Roman" w:hAnsi="Times New Roman" w:cs="Times New Roman"/>
          <w:color w:val="000000"/>
          <w:sz w:val="20"/>
          <w:szCs w:val="20"/>
        </w:rPr>
        <w:t xml:space="preserve"> Sb., občanský zákoník, ve znění pozdějších předpisů</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Jaké jsou opravné prostředky a jak se uplatňují:</w:t>
      </w:r>
    </w:p>
    <w:p w:rsidR="00A15835" w:rsidRPr="008F35E8" w:rsidRDefault="00A15835" w:rsidP="00A15835">
      <w:pPr>
        <w:ind w:left="720"/>
        <w:jc w:val="both"/>
      </w:pPr>
      <w:r w:rsidRPr="008F35E8">
        <w:t xml:space="preserve">Proti rozhodnutí lze podat odvolání do 15 dnů ode dne jeho oznámení ke Krajskému úřadu </w:t>
      </w:r>
      <w:r>
        <w:t>Jihočes</w:t>
      </w:r>
      <w:r w:rsidRPr="008F35E8">
        <w:t>kého kraje se sídlem v</w:t>
      </w:r>
      <w:r>
        <w:t> Českých Budějovicích</w:t>
      </w:r>
      <w:r w:rsidRPr="008F35E8">
        <w:t xml:space="preserve"> podáním učiněným u </w:t>
      </w:r>
      <w:r w:rsidR="00A074E4">
        <w:t>Městského</w:t>
      </w:r>
      <w:r>
        <w:t xml:space="preserve"> úřadu Větřní</w:t>
      </w:r>
      <w:r w:rsidRPr="008F35E8">
        <w:t xml:space="preserve">, adresa pro doručování: </w:t>
      </w:r>
      <w:r>
        <w:t>Na Žofíně 191, 382 11 Větřní</w:t>
      </w:r>
      <w:r w:rsidRPr="008F35E8">
        <w:t>. Odvolání  musí mít náležitosti podle ust. § 37 odst. 2 správního řádu</w:t>
      </w:r>
      <w:r>
        <w:t xml:space="preserve"> </w:t>
      </w:r>
      <w:r w:rsidRPr="008F35E8">
        <w:t xml:space="preserve">a musí obsahovat údaje o tom, proti kterému rozhodnutí směřuje, v jakém rozsahu ho napadá a v čem je spatřován rozpor s právními předpisy nebo nesprávnost rozhodnutí nebo řízení, </w:t>
      </w:r>
      <w:r w:rsidRPr="008F35E8">
        <w:br/>
        <w:t xml:space="preserve">jež mu předcházelo.  Odvolání se podává s potřebným počtem stejnopisů tak, aby jeden stejnopis zůstal správnímu orgánu a aby každý účastník dostal jeden stejnopis. Nepodá-li účastník potřebný počet stejnopisů, vyhotoví je na jeho náklady </w:t>
      </w:r>
      <w:r w:rsidR="00A074E4">
        <w:t>Městský</w:t>
      </w:r>
      <w:r>
        <w:t xml:space="preserve"> úřad Větřní</w:t>
      </w:r>
      <w:r w:rsidRPr="008F35E8">
        <w:t xml:space="preserve">. </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Jaké sankce mohou být uplatněny v případě nedodržení povinností:</w:t>
      </w:r>
    </w:p>
    <w:p w:rsidR="00A15835" w:rsidRPr="008F35E8" w:rsidRDefault="00A15835" w:rsidP="00A15835">
      <w:pPr>
        <w:pStyle w:val="Normlnweb"/>
        <w:spacing w:before="0" w:after="0"/>
        <w:ind w:left="720"/>
        <w:jc w:val="both"/>
        <w:rPr>
          <w:rFonts w:ascii="Times New Roman" w:hAnsi="Times New Roman" w:cs="Times New Roman"/>
          <w:sz w:val="20"/>
          <w:szCs w:val="20"/>
        </w:rPr>
      </w:pPr>
      <w:r w:rsidRPr="008F35E8">
        <w:rPr>
          <w:rFonts w:ascii="Times New Roman" w:hAnsi="Times New Roman" w:cs="Times New Roman"/>
          <w:sz w:val="20"/>
          <w:szCs w:val="20"/>
        </w:rPr>
        <w:t>Při porušení ZOPK může být uložena pokuta za přestupek a protiprávní jednání:</w:t>
      </w:r>
    </w:p>
    <w:p w:rsidR="00A15835" w:rsidRPr="008F35E8" w:rsidRDefault="00A15835" w:rsidP="00A15835">
      <w:pPr>
        <w:numPr>
          <w:ilvl w:val="1"/>
          <w:numId w:val="1"/>
        </w:numPr>
        <w:tabs>
          <w:tab w:val="clear" w:pos="1440"/>
          <w:tab w:val="num" w:pos="1080"/>
        </w:tabs>
        <w:ind w:left="1077" w:hanging="357"/>
        <w:jc w:val="both"/>
      </w:pPr>
      <w:r w:rsidRPr="008F35E8">
        <w:rPr>
          <w:rStyle w:val="Siln"/>
        </w:rPr>
        <w:t>fyzické osobě až do výše 10 000 Kč</w:t>
      </w:r>
      <w:r w:rsidRPr="008F35E8">
        <w:t xml:space="preserve"> za nesplnění ohlašovací povinnosti určené zákonem nebo za neprovedení uložené náhradní výsadby dřevin podle ust. § 9 ZOPK, </w:t>
      </w:r>
    </w:p>
    <w:p w:rsidR="00A15835" w:rsidRPr="008F35E8" w:rsidRDefault="00A15835" w:rsidP="00A15835">
      <w:pPr>
        <w:numPr>
          <w:ilvl w:val="1"/>
          <w:numId w:val="1"/>
        </w:numPr>
        <w:tabs>
          <w:tab w:val="clear" w:pos="1440"/>
          <w:tab w:val="num" w:pos="1080"/>
        </w:tabs>
        <w:ind w:left="1077" w:hanging="357"/>
        <w:jc w:val="both"/>
      </w:pPr>
      <w:r w:rsidRPr="008F35E8">
        <w:rPr>
          <w:rStyle w:val="Siln"/>
        </w:rPr>
        <w:t>fyzické osobě až do výše 20 000 Kč</w:t>
      </w:r>
      <w:r w:rsidRPr="008F35E8">
        <w:t xml:space="preserve"> za poškození nebo nepovolené pokácení dřeviny rostoucí mimo les, </w:t>
      </w:r>
    </w:p>
    <w:p w:rsidR="00A15835" w:rsidRPr="008F35E8" w:rsidRDefault="00A15835" w:rsidP="00A15835">
      <w:pPr>
        <w:numPr>
          <w:ilvl w:val="1"/>
          <w:numId w:val="1"/>
        </w:numPr>
        <w:tabs>
          <w:tab w:val="clear" w:pos="1440"/>
          <w:tab w:val="num" w:pos="1080"/>
        </w:tabs>
        <w:ind w:left="1077" w:hanging="357"/>
        <w:jc w:val="both"/>
      </w:pPr>
      <w:r w:rsidRPr="008F35E8">
        <w:rPr>
          <w:rStyle w:val="Siln"/>
        </w:rPr>
        <w:t>fyzické osobě až do výše 100 000 Kč</w:t>
      </w:r>
      <w:r w:rsidRPr="008F35E8">
        <w:t xml:space="preserve"> za nepovolené kácení nebo závažné poškození skupiny dřevin rostoucích mimo les, </w:t>
      </w:r>
    </w:p>
    <w:p w:rsidR="00A15835" w:rsidRPr="008F35E8" w:rsidRDefault="00A15835" w:rsidP="00A15835">
      <w:pPr>
        <w:numPr>
          <w:ilvl w:val="1"/>
          <w:numId w:val="1"/>
        </w:numPr>
        <w:tabs>
          <w:tab w:val="clear" w:pos="1440"/>
          <w:tab w:val="num" w:pos="1080"/>
        </w:tabs>
        <w:ind w:left="1077" w:hanging="357"/>
        <w:jc w:val="both"/>
      </w:pPr>
      <w:r w:rsidRPr="008F35E8">
        <w:rPr>
          <w:rStyle w:val="Siln"/>
        </w:rPr>
        <w:t>právnické osobě nebo fyzické osobě při výkonu podnikatelské činnosti až do výše 1 000 000 Kč</w:t>
      </w:r>
      <w:r w:rsidRPr="008F35E8">
        <w:t xml:space="preserve"> za poškození nebo nepovolené zničení dřeviny nebo skupiny dřevin rostoucích mimo les, dále za nesplnění ohlašovací povinnosti dle ZOPK nebo nesplnění povinnosti náhradní výsadby. </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Nejčastější dotazy:</w:t>
      </w:r>
    </w:p>
    <w:p w:rsidR="00A15835" w:rsidRPr="008F35E8" w:rsidRDefault="00A15835" w:rsidP="00A15835">
      <w:pPr>
        <w:pStyle w:val="Normlnweb"/>
        <w:numPr>
          <w:ilvl w:val="2"/>
          <w:numId w:val="1"/>
        </w:numPr>
        <w:tabs>
          <w:tab w:val="clear" w:pos="2340"/>
          <w:tab w:val="num" w:pos="0"/>
        </w:tabs>
        <w:spacing w:before="0" w:after="0"/>
        <w:ind w:left="709" w:hanging="283"/>
        <w:jc w:val="both"/>
        <w:rPr>
          <w:rStyle w:val="Zdraznn"/>
          <w:rFonts w:ascii="Times New Roman" w:hAnsi="Times New Roman" w:cs="Times New Roman"/>
          <w:i w:val="0"/>
          <w:iCs w:val="0"/>
          <w:sz w:val="20"/>
          <w:szCs w:val="20"/>
        </w:rPr>
      </w:pPr>
      <w:r w:rsidRPr="008F35E8">
        <w:rPr>
          <w:rStyle w:val="Zdraznn"/>
          <w:rFonts w:ascii="Times New Roman" w:hAnsi="Times New Roman" w:cs="Times New Roman"/>
          <w:sz w:val="20"/>
          <w:szCs w:val="20"/>
        </w:rPr>
        <w:t xml:space="preserve">Za jakých podmínek mohu pokácet strom na vlastním pozemku bez povolení? </w:t>
      </w:r>
    </w:p>
    <w:p w:rsidR="00A15835" w:rsidRPr="008F35E8" w:rsidRDefault="00A15835" w:rsidP="00A15835">
      <w:pPr>
        <w:ind w:left="709"/>
        <w:jc w:val="both"/>
      </w:pPr>
      <w:r w:rsidRPr="008F35E8">
        <w:t>Povolení ke kácení dřevin, za předpokladu, že tyto nejsou součástí významného krajinného prvku [§ 3 odst. 1 písm. b) zákona], nebo stromořadí, nebo se nejedná o památný strom [§ 46 odst. 1 písm. zákona] se podle § 8 odst. 3 zákona nevyžaduje</w:t>
      </w:r>
    </w:p>
    <w:p w:rsidR="00A074E4" w:rsidRDefault="00A074E4" w:rsidP="00A074E4">
      <w:pPr>
        <w:ind w:left="851" w:hanging="142"/>
        <w:jc w:val="both"/>
      </w:pPr>
      <w:r>
        <w:t>a) pro dřeviny o obvodu kmene do 80 cm měřeného ve výšce 130 cm nad zemí,</w:t>
      </w:r>
    </w:p>
    <w:p w:rsidR="00A074E4" w:rsidRDefault="00A074E4" w:rsidP="00A074E4">
      <w:pPr>
        <w:ind w:left="851" w:hanging="142"/>
        <w:jc w:val="both"/>
      </w:pPr>
      <w:r>
        <w:t>b) pro zapojené porosty dřevin, pokud celková plocha kácených zapojených porostů dřevin nepřesahuje 40 m2,</w:t>
      </w:r>
    </w:p>
    <w:p w:rsidR="00A074E4" w:rsidRDefault="00A074E4" w:rsidP="00A074E4">
      <w:pPr>
        <w:ind w:left="851" w:hanging="142"/>
        <w:jc w:val="both"/>
      </w:pPr>
      <w:r>
        <w:t>c) pro porosty energetických dřevin nebo vánočních stromků zpravidla jednoho druhu, pěstovaných pro dosažení rychlé a vysoké produkce stromků nebo dřevní hmoty a s produkčním cyklem mezi sklizněmi do 10 let,</w:t>
      </w:r>
    </w:p>
    <w:p w:rsidR="00A15835" w:rsidRPr="008F35E8" w:rsidRDefault="00A074E4" w:rsidP="00A074E4">
      <w:pPr>
        <w:ind w:left="851" w:hanging="142"/>
        <w:jc w:val="both"/>
      </w:pPr>
      <w:r>
        <w:t>d) pro ovocné dřeviny rostoucí na pozemcích v z</w:t>
      </w:r>
      <w:r>
        <w:t>astavěném území</w:t>
      </w:r>
      <w:r>
        <w:t xml:space="preserve"> evidovaných v katastru nemovitostí jako druh pozemku zahrada nebo zastavěná plocha a nádvoří.</w:t>
      </w:r>
    </w:p>
    <w:p w:rsidR="00A15835" w:rsidRPr="008F35E8" w:rsidRDefault="00A15835" w:rsidP="00A15835">
      <w:pPr>
        <w:ind w:left="709"/>
        <w:jc w:val="both"/>
      </w:pPr>
      <w:r w:rsidRPr="00AC1A9D">
        <w:rPr>
          <w:b/>
          <w:i/>
        </w:rPr>
        <w:t>Zahradou</w:t>
      </w:r>
      <w:r w:rsidRPr="008F35E8">
        <w:t xml:space="preserve"> pozemek u bytového domu nebo u rodinného domu v zastavěném území obce, který je stavebně oplocený a nepřístupný veřejnosti. </w:t>
      </w:r>
      <w:r w:rsidRPr="00AC1A9D">
        <w:rPr>
          <w:b/>
          <w:i/>
        </w:rPr>
        <w:t>Stromořadím</w:t>
      </w:r>
      <w:r w:rsidRPr="008F35E8">
        <w:t xml:space="preserve"> souvislá řada nejméně deseti stromů s pravidelnými rozestupy; chybí-li v některém úseku souvislé řady nejméně deseti stromů některý strom, je i tento úsek považován za součást stromořadí; za stromořadí se nepovažují stromy rostoucí v ovocných sadech a plantážích dřevin (vedené v katastru nemovitostí jako ovocný sad nebo plantáž dřevin).</w:t>
      </w:r>
      <w:r w:rsidRPr="008F35E8">
        <w:rPr>
          <w:sz w:val="24"/>
          <w:szCs w:val="24"/>
        </w:rPr>
        <w:t xml:space="preserve"> </w:t>
      </w:r>
      <w:r w:rsidRPr="002C749E">
        <w:rPr>
          <w:b/>
          <w:i/>
        </w:rPr>
        <w:t>Zapojeným porostem dřevin</w:t>
      </w:r>
      <w:r w:rsidRPr="008F35E8">
        <w:t xml:space="preserve"> (s výjimkou dřevin tvořících stromořadí) je soubor dřevin, v němž se nadzemní části dřevin jednoho patra vzájemně dotýkají, prorůstají nebo překrývají, pokud obvod kmene </w:t>
      </w:r>
      <w:r w:rsidRPr="008F35E8">
        <w:lastRenderedPageBreak/>
        <w:t>jednotlivých dřevin měřený ve výšce 130 cm nad zemí nepřesahuje 80 cm (jestliže některá z dřevin v porostu přesahuje tyto uvedené rozměry, posuzuje se vždy jako jednotlivá dřevina).</w:t>
      </w:r>
    </w:p>
    <w:p w:rsidR="00A15835" w:rsidRPr="00A15835" w:rsidRDefault="00A15835" w:rsidP="00A15835">
      <w:pPr>
        <w:pStyle w:val="Normlnweb"/>
        <w:spacing w:before="0" w:after="0"/>
        <w:ind w:left="720"/>
        <w:jc w:val="both"/>
        <w:rPr>
          <w:rFonts w:ascii="Times New Roman" w:hAnsi="Times New Roman" w:cs="Times New Roman"/>
          <w:b/>
          <w:i/>
          <w:sz w:val="20"/>
          <w:szCs w:val="20"/>
        </w:rPr>
      </w:pPr>
      <w:r w:rsidRPr="00A15835">
        <w:rPr>
          <w:rFonts w:ascii="Times New Roman" w:hAnsi="Times New Roman" w:cs="Times New Roman"/>
          <w:b/>
          <w:i/>
          <w:sz w:val="20"/>
          <w:szCs w:val="20"/>
        </w:rPr>
        <w:t>Dále není třeba povolení</w:t>
      </w:r>
    </w:p>
    <w:p w:rsidR="00A15835" w:rsidRPr="002C749E" w:rsidRDefault="00A15835" w:rsidP="00A15835">
      <w:pPr>
        <w:pStyle w:val="Normlnweb"/>
        <w:numPr>
          <w:ilvl w:val="0"/>
          <w:numId w:val="2"/>
        </w:numPr>
        <w:spacing w:before="0" w:after="0"/>
        <w:jc w:val="both"/>
        <w:rPr>
          <w:rFonts w:ascii="Times New Roman" w:hAnsi="Times New Roman" w:cs="Times New Roman"/>
          <w:sz w:val="20"/>
          <w:szCs w:val="20"/>
        </w:rPr>
      </w:pPr>
      <w:r w:rsidRPr="002C749E">
        <w:rPr>
          <w:rFonts w:ascii="Times New Roman" w:hAnsi="Times New Roman" w:cs="Times New Roman"/>
          <w:sz w:val="20"/>
          <w:szCs w:val="20"/>
        </w:rPr>
        <w:t xml:space="preserve">jde-li o kácení dřevin z důvodů pěstebních, to je za účelem obnovy porostů nebo při provádění výchovné probírky porostů, nebo při údržbě břehových porostů při správě vodních toků, při odstraňování dřevin v ochranném pásmu zařízení elektrizační a plynárenské soustavy a z důvodů zdravotních, není-li v ZOPK stanoveno jinak (= ustanovení se nevztahuje na chráněné druhy, chráněná území, významné krajinné prvky, památné stromy a stromořadí), přitom kácení z těchto důvodů musí být oznámeno </w:t>
      </w:r>
      <w:r w:rsidRPr="002C749E">
        <w:rPr>
          <w:rFonts w:ascii="Times New Roman" w:hAnsi="Times New Roman" w:cs="Times New Roman"/>
          <w:b/>
          <w:i/>
          <w:sz w:val="20"/>
          <w:szCs w:val="20"/>
        </w:rPr>
        <w:t>písemně nejméně 15 dnů předem</w:t>
      </w:r>
      <w:r w:rsidRPr="002C749E">
        <w:rPr>
          <w:rFonts w:ascii="Times New Roman" w:hAnsi="Times New Roman" w:cs="Times New Roman"/>
          <w:sz w:val="20"/>
          <w:szCs w:val="20"/>
        </w:rPr>
        <w:t xml:space="preserve"> orgánu ochrany přírody, který je může pozastavit, omezit nebo zakázat, pokud odporuje požadavkům na ochranu dřevin, </w:t>
      </w:r>
    </w:p>
    <w:p w:rsidR="00A15835" w:rsidRPr="008F35E8" w:rsidRDefault="00A15835" w:rsidP="00A15835">
      <w:pPr>
        <w:ind w:left="1134" w:hanging="414"/>
        <w:jc w:val="both"/>
      </w:pPr>
      <w:r w:rsidRPr="008F35E8">
        <w:t xml:space="preserve">b) jde-li o kácení dřevin, je-li jejich stavem zřejmě a bezprostředně ohrožen život či zdraví nebo hrozí-li škoda značného rozsahu a ten, kdo za těchto podmínek provede kácení, oznámí je orgánu ochrany přírody </w:t>
      </w:r>
      <w:r w:rsidRPr="002C749E">
        <w:rPr>
          <w:b/>
          <w:i/>
        </w:rPr>
        <w:t>do 15 dnů od provedení kácení</w:t>
      </w:r>
      <w:r w:rsidRPr="008F35E8">
        <w:t xml:space="preserve"> a je nutné doložit skutečností nasvědčujících tomu, že byly splněny podmínky pro tento postup.</w:t>
      </w:r>
    </w:p>
    <w:p w:rsidR="00A15835" w:rsidRPr="008F35E8" w:rsidRDefault="00A15835" w:rsidP="00A15835">
      <w:pPr>
        <w:pStyle w:val="Odstavecseseznamem"/>
        <w:spacing w:after="0" w:line="240" w:lineRule="auto"/>
        <w:jc w:val="both"/>
        <w:rPr>
          <w:rFonts w:ascii="Times New Roman" w:hAnsi="Times New Roman"/>
          <w:sz w:val="20"/>
          <w:szCs w:val="20"/>
        </w:rPr>
      </w:pPr>
      <w:r w:rsidRPr="008F35E8">
        <w:rPr>
          <w:rFonts w:ascii="Times New Roman" w:hAnsi="Times New Roman"/>
          <w:sz w:val="20"/>
          <w:szCs w:val="20"/>
        </w:rPr>
        <w:t>U všech ostatních dřevin je třeba požádat o povolení.</w:t>
      </w:r>
    </w:p>
    <w:p w:rsidR="00A15835" w:rsidRPr="008F35E8" w:rsidRDefault="00A15835" w:rsidP="00A15835">
      <w:pPr>
        <w:pStyle w:val="Odstavecseseznamem"/>
        <w:spacing w:after="0" w:line="240" w:lineRule="auto"/>
        <w:jc w:val="both"/>
        <w:rPr>
          <w:rFonts w:ascii="Times New Roman" w:hAnsi="Times New Roman"/>
          <w:sz w:val="20"/>
          <w:szCs w:val="20"/>
        </w:rPr>
      </w:pPr>
    </w:p>
    <w:p w:rsidR="00A15835" w:rsidRPr="008F35E8" w:rsidRDefault="00A15835" w:rsidP="00A15835">
      <w:pPr>
        <w:pStyle w:val="Normlnweb"/>
        <w:numPr>
          <w:ilvl w:val="2"/>
          <w:numId w:val="1"/>
        </w:numPr>
        <w:tabs>
          <w:tab w:val="clear" w:pos="2340"/>
          <w:tab w:val="num" w:pos="0"/>
        </w:tabs>
        <w:spacing w:before="0" w:after="0"/>
        <w:ind w:left="426" w:hanging="142"/>
        <w:jc w:val="both"/>
        <w:rPr>
          <w:rFonts w:ascii="Times New Roman" w:hAnsi="Times New Roman" w:cs="Times New Roman"/>
          <w:sz w:val="20"/>
          <w:szCs w:val="20"/>
        </w:rPr>
      </w:pPr>
      <w:r w:rsidRPr="008F35E8">
        <w:rPr>
          <w:rStyle w:val="Zdraznn"/>
          <w:rFonts w:ascii="Times New Roman" w:hAnsi="Times New Roman" w:cs="Times New Roman"/>
          <w:sz w:val="20"/>
          <w:szCs w:val="20"/>
        </w:rPr>
        <w:t>Je potřeba povolení ke kácení ovocných nebo náletových dřevin?</w:t>
      </w:r>
    </w:p>
    <w:p w:rsidR="00A15835" w:rsidRDefault="00A15835" w:rsidP="00A15835">
      <w:pPr>
        <w:pStyle w:val="Normlnweb"/>
        <w:spacing w:before="0" w:after="0"/>
        <w:ind w:left="720"/>
        <w:jc w:val="both"/>
        <w:rPr>
          <w:rFonts w:ascii="Times New Roman" w:hAnsi="Times New Roman" w:cs="Times New Roman"/>
          <w:sz w:val="20"/>
          <w:szCs w:val="20"/>
        </w:rPr>
      </w:pPr>
      <w:r w:rsidRPr="008F35E8">
        <w:rPr>
          <w:rFonts w:ascii="Times New Roman" w:hAnsi="Times New Roman" w:cs="Times New Roman"/>
          <w:sz w:val="20"/>
          <w:szCs w:val="20"/>
        </w:rPr>
        <w:t>Ano, ZOPK nerozlišuje mezi ovocnými, náletovými a jinými dřevinami, všechny podléhají stejnému režimu jako každá jiná dřevina (včetně výjimek, kdy ke kácení není třeba povolení).</w:t>
      </w:r>
    </w:p>
    <w:p w:rsidR="00A15835" w:rsidRDefault="00A15835" w:rsidP="00A15835">
      <w:pPr>
        <w:pStyle w:val="Normlnweb"/>
        <w:spacing w:before="0" w:after="0"/>
        <w:ind w:left="720"/>
        <w:jc w:val="both"/>
        <w:rPr>
          <w:rFonts w:ascii="Times New Roman" w:hAnsi="Times New Roman" w:cs="Times New Roman"/>
          <w:sz w:val="20"/>
          <w:szCs w:val="20"/>
        </w:rPr>
      </w:pPr>
    </w:p>
    <w:p w:rsidR="00A15835" w:rsidRPr="00525888" w:rsidRDefault="00A15835" w:rsidP="00A15835">
      <w:pPr>
        <w:pStyle w:val="Normlnweb"/>
        <w:numPr>
          <w:ilvl w:val="2"/>
          <w:numId w:val="1"/>
        </w:numPr>
        <w:tabs>
          <w:tab w:val="clear" w:pos="2340"/>
          <w:tab w:val="num" w:pos="0"/>
        </w:tabs>
        <w:spacing w:before="0" w:after="0"/>
        <w:ind w:left="284" w:firstLine="0"/>
        <w:jc w:val="both"/>
        <w:rPr>
          <w:rStyle w:val="Zdraznn"/>
          <w:rFonts w:ascii="Times New Roman" w:hAnsi="Times New Roman" w:cs="Times New Roman"/>
          <w:color w:val="000000"/>
          <w:sz w:val="20"/>
          <w:szCs w:val="20"/>
        </w:rPr>
      </w:pPr>
      <w:r>
        <w:rPr>
          <w:rStyle w:val="Zdraznn"/>
          <w:rFonts w:ascii="Times New Roman" w:hAnsi="Times New Roman" w:cs="Times New Roman"/>
          <w:color w:val="000000"/>
          <w:sz w:val="20"/>
          <w:szCs w:val="20"/>
        </w:rPr>
        <w:t>D</w:t>
      </w:r>
      <w:r w:rsidRPr="00525888">
        <w:rPr>
          <w:rStyle w:val="Zdraznn"/>
          <w:rFonts w:ascii="Times New Roman" w:hAnsi="Times New Roman" w:cs="Times New Roman"/>
          <w:color w:val="000000"/>
          <w:sz w:val="20"/>
          <w:szCs w:val="20"/>
        </w:rPr>
        <w:t xml:space="preserve">ůvodem ke skácení </w:t>
      </w:r>
      <w:r w:rsidRPr="00525888">
        <w:rPr>
          <w:rStyle w:val="Zdraznn"/>
          <w:rFonts w:ascii="Times New Roman" w:hAnsi="Times New Roman" w:cs="Times New Roman"/>
          <w:b/>
          <w:color w:val="000000"/>
          <w:sz w:val="20"/>
          <w:szCs w:val="20"/>
        </w:rPr>
        <w:t>není</w:t>
      </w:r>
      <w:r w:rsidRPr="00525888">
        <w:rPr>
          <w:rStyle w:val="Zdraznn"/>
          <w:rFonts w:ascii="Times New Roman" w:hAnsi="Times New Roman" w:cs="Times New Roman"/>
          <w:color w:val="000000"/>
          <w:sz w:val="20"/>
          <w:szCs w:val="20"/>
        </w:rPr>
        <w:t xml:space="preserve">: </w:t>
      </w:r>
    </w:p>
    <w:p w:rsidR="00A15835" w:rsidRPr="00D363F4" w:rsidRDefault="00A15835" w:rsidP="00A15835">
      <w:pPr>
        <w:pStyle w:val="Normlnweb"/>
        <w:numPr>
          <w:ilvl w:val="0"/>
          <w:numId w:val="3"/>
        </w:numPr>
        <w:tabs>
          <w:tab w:val="clear" w:pos="1776"/>
          <w:tab w:val="left" w:pos="851"/>
        </w:tabs>
        <w:spacing w:before="0" w:after="0"/>
        <w:ind w:left="709" w:firstLine="0"/>
        <w:jc w:val="both"/>
        <w:rPr>
          <w:rStyle w:val="Zdraznn"/>
          <w:rFonts w:ascii="Times New Roman" w:hAnsi="Times New Roman" w:cs="Times New Roman"/>
          <w:i w:val="0"/>
          <w:color w:val="000000"/>
          <w:sz w:val="20"/>
          <w:szCs w:val="20"/>
        </w:rPr>
      </w:pPr>
      <w:r w:rsidRPr="00D363F4">
        <w:rPr>
          <w:rStyle w:val="Zdraznn"/>
          <w:rFonts w:ascii="Times New Roman" w:hAnsi="Times New Roman" w:cs="Times New Roman"/>
          <w:color w:val="000000"/>
          <w:sz w:val="20"/>
          <w:szCs w:val="20"/>
        </w:rPr>
        <w:t>výskyt klíněnky, mšic, housenek a jiného hmyzu,</w:t>
      </w:r>
    </w:p>
    <w:p w:rsidR="00A15835" w:rsidRPr="00D363F4" w:rsidRDefault="00A15835" w:rsidP="00A15835">
      <w:pPr>
        <w:pStyle w:val="Normlnweb"/>
        <w:numPr>
          <w:ilvl w:val="0"/>
          <w:numId w:val="3"/>
        </w:numPr>
        <w:tabs>
          <w:tab w:val="clear" w:pos="1776"/>
          <w:tab w:val="left" w:pos="851"/>
        </w:tabs>
        <w:spacing w:before="0" w:after="0"/>
        <w:ind w:left="709" w:firstLine="0"/>
        <w:jc w:val="both"/>
        <w:rPr>
          <w:rStyle w:val="Zdraznn"/>
          <w:rFonts w:ascii="Times New Roman" w:hAnsi="Times New Roman" w:cs="Times New Roman"/>
          <w:i w:val="0"/>
          <w:color w:val="000000"/>
          <w:sz w:val="20"/>
          <w:szCs w:val="20"/>
        </w:rPr>
      </w:pPr>
      <w:r w:rsidRPr="00D363F4">
        <w:rPr>
          <w:rStyle w:val="Zdraznn"/>
          <w:rFonts w:ascii="Times New Roman" w:hAnsi="Times New Roman" w:cs="Times New Roman"/>
          <w:color w:val="000000"/>
          <w:sz w:val="20"/>
          <w:szCs w:val="20"/>
        </w:rPr>
        <w:t>alergie na pyl dřevin,</w:t>
      </w:r>
    </w:p>
    <w:p w:rsidR="00A15835" w:rsidRPr="00D363F4" w:rsidRDefault="00A15835" w:rsidP="00A15835">
      <w:pPr>
        <w:pStyle w:val="Normlnweb"/>
        <w:numPr>
          <w:ilvl w:val="0"/>
          <w:numId w:val="3"/>
        </w:numPr>
        <w:tabs>
          <w:tab w:val="clear" w:pos="1776"/>
          <w:tab w:val="left" w:pos="851"/>
        </w:tabs>
        <w:spacing w:before="0" w:after="0"/>
        <w:ind w:left="709" w:firstLine="0"/>
        <w:jc w:val="both"/>
        <w:rPr>
          <w:rStyle w:val="Zdraznn"/>
          <w:rFonts w:ascii="Times New Roman" w:hAnsi="Times New Roman" w:cs="Times New Roman"/>
          <w:i w:val="0"/>
          <w:color w:val="000000"/>
          <w:sz w:val="20"/>
          <w:szCs w:val="20"/>
        </w:rPr>
      </w:pPr>
      <w:r w:rsidRPr="00D363F4">
        <w:rPr>
          <w:rStyle w:val="Zdraznn"/>
          <w:rFonts w:ascii="Times New Roman" w:hAnsi="Times New Roman" w:cs="Times New Roman"/>
          <w:color w:val="000000"/>
          <w:sz w:val="20"/>
          <w:szCs w:val="20"/>
        </w:rPr>
        <w:t>padání listí, květů a plodů,</w:t>
      </w:r>
    </w:p>
    <w:p w:rsidR="00A15835" w:rsidRPr="00D363F4" w:rsidRDefault="00A15835" w:rsidP="00A15835">
      <w:pPr>
        <w:pStyle w:val="Normlnweb"/>
        <w:numPr>
          <w:ilvl w:val="0"/>
          <w:numId w:val="3"/>
        </w:numPr>
        <w:tabs>
          <w:tab w:val="clear" w:pos="1776"/>
          <w:tab w:val="left" w:pos="851"/>
        </w:tabs>
        <w:spacing w:before="0" w:after="0"/>
        <w:ind w:left="709" w:firstLine="0"/>
        <w:jc w:val="both"/>
        <w:rPr>
          <w:rStyle w:val="Zdraznn"/>
          <w:rFonts w:ascii="Times New Roman" w:hAnsi="Times New Roman" w:cs="Times New Roman"/>
          <w:i w:val="0"/>
          <w:color w:val="000000"/>
          <w:sz w:val="20"/>
          <w:szCs w:val="20"/>
        </w:rPr>
      </w:pPr>
      <w:r w:rsidRPr="00D363F4">
        <w:rPr>
          <w:rStyle w:val="Zdraznn"/>
          <w:rFonts w:ascii="Times New Roman" w:hAnsi="Times New Roman" w:cs="Times New Roman"/>
          <w:color w:val="000000"/>
          <w:sz w:val="20"/>
          <w:szCs w:val="20"/>
        </w:rPr>
        <w:t>bránění průchodu signálu TV, satelit apod.</w:t>
      </w:r>
    </w:p>
    <w:p w:rsidR="00A15835" w:rsidRPr="00D363F4" w:rsidRDefault="00A15835" w:rsidP="00A15835">
      <w:pPr>
        <w:pStyle w:val="Normlnweb"/>
        <w:spacing w:before="0" w:after="0"/>
        <w:ind w:left="360"/>
        <w:jc w:val="both"/>
        <w:rPr>
          <w:rStyle w:val="Zdraznn"/>
          <w:rFonts w:ascii="Times New Roman" w:hAnsi="Times New Roman" w:cs="Times New Roman"/>
          <w:i w:val="0"/>
          <w:color w:val="000000"/>
          <w:sz w:val="20"/>
          <w:szCs w:val="20"/>
        </w:rPr>
      </w:pPr>
    </w:p>
    <w:p w:rsidR="00A15835" w:rsidRPr="00525888" w:rsidRDefault="00A15835" w:rsidP="00A15835">
      <w:pPr>
        <w:pStyle w:val="Normlnweb"/>
        <w:numPr>
          <w:ilvl w:val="2"/>
          <w:numId w:val="1"/>
        </w:numPr>
        <w:tabs>
          <w:tab w:val="clear" w:pos="2340"/>
          <w:tab w:val="num" w:pos="0"/>
        </w:tabs>
        <w:spacing w:before="0" w:after="0"/>
        <w:ind w:left="709"/>
        <w:jc w:val="both"/>
        <w:rPr>
          <w:rStyle w:val="Zdraznn"/>
          <w:rFonts w:ascii="Times New Roman" w:hAnsi="Times New Roman" w:cs="Times New Roman"/>
          <w:color w:val="000000"/>
          <w:sz w:val="20"/>
          <w:szCs w:val="20"/>
        </w:rPr>
      </w:pPr>
      <w:r w:rsidRPr="00525888">
        <w:rPr>
          <w:rStyle w:val="Zdraznn"/>
          <w:rFonts w:ascii="Times New Roman" w:hAnsi="Times New Roman" w:cs="Times New Roman"/>
          <w:color w:val="000000"/>
          <w:sz w:val="20"/>
          <w:szCs w:val="20"/>
        </w:rPr>
        <w:t xml:space="preserve"> Důvodem ke skácení </w:t>
      </w:r>
      <w:r w:rsidRPr="00525888">
        <w:rPr>
          <w:rStyle w:val="Zdraznn"/>
          <w:rFonts w:ascii="Times New Roman" w:hAnsi="Times New Roman" w:cs="Times New Roman"/>
          <w:b/>
          <w:color w:val="000000"/>
          <w:sz w:val="20"/>
          <w:szCs w:val="20"/>
        </w:rPr>
        <w:t>může být</w:t>
      </w:r>
      <w:r w:rsidRPr="00525888">
        <w:rPr>
          <w:rStyle w:val="Zdraznn"/>
          <w:rFonts w:ascii="Times New Roman" w:hAnsi="Times New Roman" w:cs="Times New Roman"/>
          <w:color w:val="000000"/>
          <w:sz w:val="20"/>
          <w:szCs w:val="20"/>
        </w:rPr>
        <w:t xml:space="preserve"> (pokud k nápravě nestačí např. jen ořez větví):</w:t>
      </w:r>
    </w:p>
    <w:p w:rsidR="00A15835" w:rsidRPr="00D363F4" w:rsidRDefault="00A15835" w:rsidP="00A15835">
      <w:pPr>
        <w:pStyle w:val="Normlnweb"/>
        <w:numPr>
          <w:ilvl w:val="0"/>
          <w:numId w:val="3"/>
        </w:numPr>
        <w:tabs>
          <w:tab w:val="num" w:pos="851"/>
        </w:tabs>
        <w:spacing w:before="0" w:after="0"/>
        <w:ind w:left="851" w:hanging="180"/>
        <w:jc w:val="both"/>
        <w:rPr>
          <w:rStyle w:val="Zdraznn"/>
          <w:rFonts w:ascii="Times New Roman" w:hAnsi="Times New Roman" w:cs="Times New Roman"/>
          <w:i w:val="0"/>
          <w:color w:val="000000"/>
          <w:sz w:val="20"/>
          <w:szCs w:val="20"/>
        </w:rPr>
      </w:pPr>
      <w:r w:rsidRPr="00D363F4">
        <w:rPr>
          <w:rStyle w:val="Zdraznn"/>
          <w:rFonts w:ascii="Times New Roman" w:hAnsi="Times New Roman" w:cs="Times New Roman"/>
          <w:color w:val="000000"/>
          <w:sz w:val="20"/>
          <w:szCs w:val="20"/>
        </w:rPr>
        <w:t xml:space="preserve">snížení provozní bezpečnosti stromu (snížení stability, náklon, suchá koruna), </w:t>
      </w:r>
    </w:p>
    <w:p w:rsidR="00A15835" w:rsidRPr="00D363F4" w:rsidRDefault="00A15835" w:rsidP="00A15835">
      <w:pPr>
        <w:pStyle w:val="Normlnweb"/>
        <w:numPr>
          <w:ilvl w:val="0"/>
          <w:numId w:val="3"/>
        </w:numPr>
        <w:tabs>
          <w:tab w:val="num" w:pos="851"/>
        </w:tabs>
        <w:spacing w:before="0" w:after="0"/>
        <w:ind w:left="851" w:hanging="180"/>
        <w:jc w:val="both"/>
        <w:rPr>
          <w:rStyle w:val="Zdraznn"/>
          <w:rFonts w:ascii="Times New Roman" w:hAnsi="Times New Roman" w:cs="Times New Roman"/>
          <w:i w:val="0"/>
          <w:color w:val="000000"/>
          <w:sz w:val="20"/>
          <w:szCs w:val="20"/>
        </w:rPr>
      </w:pPr>
      <w:r w:rsidRPr="00D363F4">
        <w:rPr>
          <w:rStyle w:val="Zdraznn"/>
          <w:rFonts w:ascii="Times New Roman" w:hAnsi="Times New Roman" w:cs="Times New Roman"/>
          <w:color w:val="000000"/>
          <w:sz w:val="20"/>
          <w:szCs w:val="20"/>
        </w:rPr>
        <w:t>stínění obytných místností, pokud je nadměrné a v okolí jsou jiné stromy,</w:t>
      </w:r>
    </w:p>
    <w:p w:rsidR="00A15835" w:rsidRPr="00D363F4" w:rsidRDefault="00A15835" w:rsidP="00A15835">
      <w:pPr>
        <w:pStyle w:val="Normlnweb"/>
        <w:numPr>
          <w:ilvl w:val="0"/>
          <w:numId w:val="3"/>
        </w:numPr>
        <w:tabs>
          <w:tab w:val="num" w:pos="851"/>
        </w:tabs>
        <w:spacing w:before="0" w:after="0"/>
        <w:ind w:left="851" w:hanging="180"/>
        <w:jc w:val="both"/>
        <w:rPr>
          <w:rFonts w:ascii="Times New Roman" w:hAnsi="Times New Roman" w:cs="Times New Roman"/>
          <w:iCs/>
          <w:color w:val="000000"/>
          <w:sz w:val="20"/>
          <w:szCs w:val="20"/>
        </w:rPr>
      </w:pPr>
      <w:r w:rsidRPr="00D363F4">
        <w:rPr>
          <w:rStyle w:val="Zdraznn"/>
          <w:rFonts w:ascii="Times New Roman" w:hAnsi="Times New Roman" w:cs="Times New Roman"/>
          <w:color w:val="000000"/>
          <w:sz w:val="20"/>
          <w:szCs w:val="20"/>
        </w:rPr>
        <w:t>zřejmé poškozování okolních nemovitostí dotykem větví nebo jiným způsobem,</w:t>
      </w:r>
    </w:p>
    <w:p w:rsidR="00A15835" w:rsidRPr="00D363F4" w:rsidRDefault="00A15835" w:rsidP="00A15835">
      <w:pPr>
        <w:pStyle w:val="Normlnweb"/>
        <w:numPr>
          <w:ilvl w:val="0"/>
          <w:numId w:val="4"/>
        </w:numPr>
        <w:tabs>
          <w:tab w:val="num" w:pos="851"/>
        </w:tabs>
        <w:spacing w:before="0" w:after="0"/>
        <w:ind w:left="851" w:hanging="180"/>
        <w:jc w:val="both"/>
        <w:rPr>
          <w:rStyle w:val="Zdraznn"/>
          <w:rFonts w:ascii="Times New Roman" w:hAnsi="Times New Roman" w:cs="Times New Roman"/>
          <w:i w:val="0"/>
          <w:color w:val="000000"/>
          <w:sz w:val="20"/>
          <w:szCs w:val="20"/>
        </w:rPr>
      </w:pPr>
      <w:r w:rsidRPr="00D363F4">
        <w:rPr>
          <w:rStyle w:val="Zdraznn"/>
          <w:rFonts w:ascii="Times New Roman" w:hAnsi="Times New Roman" w:cs="Times New Roman"/>
          <w:color w:val="000000"/>
          <w:sz w:val="20"/>
          <w:szCs w:val="20"/>
        </w:rPr>
        <w:t>probírka husté skupiny dřevin,</w:t>
      </w:r>
    </w:p>
    <w:p w:rsidR="00A15835" w:rsidRPr="00D363F4" w:rsidRDefault="00A15835" w:rsidP="00A15835">
      <w:pPr>
        <w:pStyle w:val="Normlnweb"/>
        <w:numPr>
          <w:ilvl w:val="0"/>
          <w:numId w:val="4"/>
        </w:numPr>
        <w:tabs>
          <w:tab w:val="num" w:pos="851"/>
        </w:tabs>
        <w:spacing w:before="0" w:after="0"/>
        <w:ind w:left="851" w:hanging="180"/>
        <w:jc w:val="both"/>
        <w:rPr>
          <w:rStyle w:val="Zdraznn"/>
          <w:rFonts w:ascii="Times New Roman" w:hAnsi="Times New Roman" w:cs="Times New Roman"/>
          <w:i w:val="0"/>
          <w:color w:val="000000"/>
          <w:sz w:val="20"/>
          <w:szCs w:val="20"/>
        </w:rPr>
      </w:pPr>
      <w:r w:rsidRPr="00D363F4">
        <w:rPr>
          <w:rStyle w:val="Zdraznn"/>
          <w:rFonts w:ascii="Times New Roman" w:hAnsi="Times New Roman" w:cs="Times New Roman"/>
          <w:color w:val="000000"/>
          <w:sz w:val="20"/>
          <w:szCs w:val="20"/>
        </w:rPr>
        <w:t>zakrytí důležitých zařízení (dopravní značky, veřejné osvětlení apod.),</w:t>
      </w:r>
    </w:p>
    <w:p w:rsidR="00A15835" w:rsidRPr="00D363F4" w:rsidRDefault="00A15835" w:rsidP="00A15835">
      <w:pPr>
        <w:pStyle w:val="Normlnweb"/>
        <w:numPr>
          <w:ilvl w:val="0"/>
          <w:numId w:val="4"/>
        </w:numPr>
        <w:tabs>
          <w:tab w:val="num" w:pos="851"/>
        </w:tabs>
        <w:spacing w:before="0" w:after="0"/>
        <w:ind w:left="851" w:hanging="180"/>
        <w:jc w:val="both"/>
        <w:rPr>
          <w:rStyle w:val="Zdraznn"/>
          <w:rFonts w:ascii="Times New Roman" w:hAnsi="Times New Roman" w:cs="Times New Roman"/>
          <w:i w:val="0"/>
          <w:color w:val="000000"/>
          <w:sz w:val="20"/>
          <w:szCs w:val="20"/>
        </w:rPr>
      </w:pPr>
      <w:r w:rsidRPr="00D363F4">
        <w:rPr>
          <w:rStyle w:val="Zdraznn"/>
          <w:rFonts w:ascii="Times New Roman" w:hAnsi="Times New Roman" w:cs="Times New Roman"/>
          <w:color w:val="000000"/>
          <w:sz w:val="20"/>
          <w:szCs w:val="20"/>
        </w:rPr>
        <w:t>zasahování do průjezdného profilu komunikace a zasahování do průchodného profilu chodníku.</w:t>
      </w:r>
    </w:p>
    <w:p w:rsidR="00A15835" w:rsidRPr="008F35E8" w:rsidRDefault="00A15835" w:rsidP="00A15835">
      <w:pPr>
        <w:pStyle w:val="Normlnweb"/>
        <w:spacing w:before="0" w:after="0"/>
        <w:ind w:left="720"/>
        <w:jc w:val="both"/>
        <w:rPr>
          <w:rFonts w:ascii="Times New Roman" w:hAnsi="Times New Roman" w:cs="Times New Roman"/>
          <w:sz w:val="20"/>
          <w:szCs w:val="20"/>
        </w:rPr>
      </w:pPr>
    </w:p>
    <w:p w:rsidR="00A15835" w:rsidRPr="008F35E8" w:rsidRDefault="00A15835" w:rsidP="00A15835">
      <w:pPr>
        <w:pStyle w:val="Odstavecseseznamem"/>
        <w:numPr>
          <w:ilvl w:val="0"/>
          <w:numId w:val="1"/>
        </w:numPr>
        <w:shd w:val="pct15" w:color="auto" w:fill="auto"/>
        <w:spacing w:after="0"/>
        <w:ind w:left="714" w:hanging="357"/>
        <w:rPr>
          <w:rFonts w:ascii="Times New Roman" w:hAnsi="Times New Roman"/>
          <w:b/>
          <w:sz w:val="20"/>
          <w:szCs w:val="20"/>
        </w:rPr>
      </w:pPr>
      <w:r w:rsidRPr="008F35E8">
        <w:rPr>
          <w:rFonts w:ascii="Times New Roman" w:hAnsi="Times New Roman"/>
          <w:b/>
          <w:sz w:val="20"/>
          <w:szCs w:val="20"/>
        </w:rPr>
        <w:t>Další informace:</w:t>
      </w:r>
    </w:p>
    <w:p w:rsidR="00A15835" w:rsidRPr="008F35E8" w:rsidRDefault="00A15835" w:rsidP="00A15835">
      <w:pPr>
        <w:pStyle w:val="Normlnweb"/>
        <w:spacing w:before="0" w:after="0"/>
        <w:ind w:left="720"/>
        <w:jc w:val="both"/>
        <w:rPr>
          <w:rFonts w:ascii="Times New Roman" w:hAnsi="Times New Roman" w:cs="Times New Roman"/>
          <w:iCs/>
          <w:color w:val="000000"/>
          <w:sz w:val="20"/>
          <w:szCs w:val="20"/>
        </w:rPr>
      </w:pPr>
      <w:r w:rsidRPr="008F35E8">
        <w:rPr>
          <w:rStyle w:val="Zdraznn"/>
          <w:rFonts w:ascii="Times New Roman" w:hAnsi="Times New Roman" w:cs="Times New Roman"/>
          <w:color w:val="000000"/>
          <w:sz w:val="20"/>
          <w:szCs w:val="20"/>
        </w:rPr>
        <w:t xml:space="preserve">Další informace lze vyhledat na portálu veřejné správy; s konkrétními dotazy, které se týkají kácení dřevin rostoucích mimo les na území </w:t>
      </w:r>
      <w:r>
        <w:rPr>
          <w:rStyle w:val="Zdraznn"/>
          <w:rFonts w:ascii="Times New Roman" w:hAnsi="Times New Roman" w:cs="Times New Roman"/>
          <w:color w:val="000000"/>
          <w:sz w:val="20"/>
          <w:szCs w:val="20"/>
        </w:rPr>
        <w:t>obce Větřní</w:t>
      </w:r>
      <w:r w:rsidRPr="008F35E8">
        <w:rPr>
          <w:rStyle w:val="Zdraznn"/>
          <w:rFonts w:ascii="Times New Roman" w:hAnsi="Times New Roman" w:cs="Times New Roman"/>
          <w:color w:val="000000"/>
          <w:sz w:val="20"/>
          <w:szCs w:val="20"/>
        </w:rPr>
        <w:t>, je možno se obrátit na </w:t>
      </w:r>
      <w:r>
        <w:rPr>
          <w:rStyle w:val="Zdraznn"/>
          <w:rFonts w:ascii="Times New Roman" w:hAnsi="Times New Roman" w:cs="Times New Roman"/>
          <w:color w:val="000000"/>
          <w:sz w:val="20"/>
          <w:szCs w:val="20"/>
        </w:rPr>
        <w:t xml:space="preserve">tajemníka </w:t>
      </w:r>
      <w:r w:rsidR="00A074E4">
        <w:rPr>
          <w:rStyle w:val="Zdraznn"/>
          <w:rFonts w:ascii="Times New Roman" w:hAnsi="Times New Roman" w:cs="Times New Roman"/>
          <w:color w:val="000000"/>
          <w:sz w:val="20"/>
          <w:szCs w:val="20"/>
        </w:rPr>
        <w:t>Městského</w:t>
      </w:r>
      <w:r>
        <w:rPr>
          <w:rStyle w:val="Zdraznn"/>
          <w:rFonts w:ascii="Times New Roman" w:hAnsi="Times New Roman" w:cs="Times New Roman"/>
          <w:color w:val="000000"/>
          <w:sz w:val="20"/>
          <w:szCs w:val="20"/>
        </w:rPr>
        <w:t xml:space="preserve"> úřadu Větřní</w:t>
      </w:r>
      <w:r w:rsidRPr="008F35E8">
        <w:rPr>
          <w:rStyle w:val="Zdraznn"/>
          <w:rFonts w:ascii="Times New Roman" w:hAnsi="Times New Roman" w:cs="Times New Roman"/>
          <w:color w:val="000000"/>
          <w:sz w:val="20"/>
          <w:szCs w:val="20"/>
        </w:rPr>
        <w:t xml:space="preserve"> osobně nebo telefonicky na č. </w:t>
      </w:r>
      <w:r>
        <w:rPr>
          <w:rStyle w:val="Zdraznn"/>
          <w:rFonts w:ascii="Times New Roman" w:hAnsi="Times New Roman" w:cs="Times New Roman"/>
          <w:color w:val="000000"/>
          <w:sz w:val="20"/>
          <w:szCs w:val="20"/>
        </w:rPr>
        <w:t>380 731 54</w:t>
      </w:r>
      <w:r w:rsidR="00A074E4">
        <w:rPr>
          <w:rStyle w:val="Zdraznn"/>
          <w:rFonts w:ascii="Times New Roman" w:hAnsi="Times New Roman" w:cs="Times New Roman"/>
          <w:color w:val="000000"/>
          <w:sz w:val="20"/>
          <w:szCs w:val="20"/>
        </w:rPr>
        <w:t>1</w:t>
      </w:r>
      <w:r w:rsidRPr="008F35E8">
        <w:rPr>
          <w:rStyle w:val="Zdraznn"/>
          <w:rFonts w:ascii="Times New Roman" w:hAnsi="Times New Roman" w:cs="Times New Roman"/>
          <w:color w:val="000000"/>
          <w:sz w:val="20"/>
          <w:szCs w:val="20"/>
        </w:rPr>
        <w:t>.</w:t>
      </w:r>
    </w:p>
    <w:p w:rsidR="00A15835" w:rsidRPr="008F35E8" w:rsidRDefault="00A15835" w:rsidP="00A15835">
      <w:pPr>
        <w:pStyle w:val="Odstavecseseznamem"/>
        <w:numPr>
          <w:ilvl w:val="0"/>
          <w:numId w:val="1"/>
        </w:numPr>
        <w:shd w:val="pct15" w:color="auto" w:fill="auto"/>
        <w:spacing w:after="0"/>
        <w:jc w:val="both"/>
        <w:rPr>
          <w:rFonts w:ascii="Times New Roman" w:hAnsi="Times New Roman"/>
          <w:b/>
          <w:sz w:val="20"/>
          <w:szCs w:val="20"/>
        </w:rPr>
      </w:pPr>
      <w:r w:rsidRPr="008F35E8">
        <w:rPr>
          <w:rFonts w:ascii="Times New Roman" w:hAnsi="Times New Roman"/>
          <w:b/>
          <w:sz w:val="20"/>
          <w:szCs w:val="20"/>
        </w:rPr>
        <w:t>Informace o popisovaném postupu (o řešení životní situace) je možné získat také z jiných zdrojů nebo v jiné formě:</w:t>
      </w:r>
    </w:p>
    <w:p w:rsidR="00A15835" w:rsidRPr="008F35E8" w:rsidRDefault="00A15835" w:rsidP="00A15835">
      <w:pPr>
        <w:pStyle w:val="Normlnweb"/>
        <w:numPr>
          <w:ilvl w:val="3"/>
          <w:numId w:val="1"/>
        </w:numPr>
        <w:tabs>
          <w:tab w:val="clear" w:pos="2880"/>
          <w:tab w:val="num" w:pos="1080"/>
        </w:tabs>
        <w:spacing w:before="0" w:after="0"/>
        <w:ind w:left="1080"/>
        <w:rPr>
          <w:rStyle w:val="Zdraznn"/>
          <w:rFonts w:ascii="Times New Roman" w:hAnsi="Times New Roman" w:cs="Times New Roman"/>
          <w:i w:val="0"/>
          <w:color w:val="000000"/>
          <w:sz w:val="20"/>
          <w:szCs w:val="20"/>
        </w:rPr>
      </w:pPr>
      <w:r w:rsidRPr="008F35E8">
        <w:rPr>
          <w:rStyle w:val="Zdraznn"/>
          <w:rFonts w:ascii="Times New Roman" w:hAnsi="Times New Roman" w:cs="Times New Roman"/>
          <w:color w:val="000000"/>
          <w:sz w:val="20"/>
          <w:szCs w:val="20"/>
        </w:rPr>
        <w:t xml:space="preserve">Internetové stránky Ministerstva životního prostředí České republiky </w:t>
      </w:r>
      <w:hyperlink r:id="rId10" w:history="1">
        <w:r w:rsidRPr="008F35E8">
          <w:rPr>
            <w:rStyle w:val="Hypertextovodkaz"/>
            <w:rFonts w:ascii="Times New Roman" w:hAnsi="Times New Roman" w:cs="Times New Roman"/>
            <w:sz w:val="20"/>
            <w:szCs w:val="20"/>
          </w:rPr>
          <w:t>www.env.cz</w:t>
        </w:r>
      </w:hyperlink>
      <w:r w:rsidRPr="008F35E8">
        <w:rPr>
          <w:rStyle w:val="Zdraznn"/>
          <w:rFonts w:ascii="Times New Roman" w:hAnsi="Times New Roman" w:cs="Times New Roman"/>
          <w:color w:val="000000"/>
          <w:sz w:val="20"/>
          <w:szCs w:val="20"/>
        </w:rPr>
        <w:t xml:space="preserve"> </w:t>
      </w:r>
    </w:p>
    <w:p w:rsidR="00A15835" w:rsidRPr="002C749E" w:rsidRDefault="00A15835" w:rsidP="00A15835">
      <w:pPr>
        <w:pStyle w:val="Normlnweb"/>
        <w:numPr>
          <w:ilvl w:val="3"/>
          <w:numId w:val="1"/>
        </w:numPr>
        <w:tabs>
          <w:tab w:val="clear" w:pos="2880"/>
          <w:tab w:val="num" w:pos="1080"/>
        </w:tabs>
        <w:spacing w:before="0" w:after="0"/>
        <w:ind w:left="1134" w:hanging="425"/>
        <w:jc w:val="both"/>
        <w:rPr>
          <w:rStyle w:val="Zdraznn"/>
          <w:rFonts w:ascii="Times New Roman" w:hAnsi="Times New Roman" w:cs="Times New Roman"/>
          <w:i w:val="0"/>
          <w:color w:val="000000"/>
          <w:sz w:val="20"/>
          <w:szCs w:val="20"/>
        </w:rPr>
      </w:pPr>
      <w:r w:rsidRPr="002C749E">
        <w:rPr>
          <w:rStyle w:val="Zdraznn"/>
          <w:rFonts w:ascii="Times New Roman" w:hAnsi="Times New Roman" w:cs="Times New Roman"/>
          <w:color w:val="000000"/>
          <w:sz w:val="20"/>
          <w:szCs w:val="20"/>
        </w:rPr>
        <w:t xml:space="preserve">Internetové stránky Krajského úřadu Jihočeského kraje </w:t>
      </w:r>
      <w:hyperlink r:id="rId11" w:history="1">
        <w:r w:rsidRPr="002C749E">
          <w:rPr>
            <w:rStyle w:val="Hypertextovodkaz"/>
            <w:rFonts w:ascii="Times New Roman" w:hAnsi="Times New Roman" w:cs="Times New Roman"/>
            <w:sz w:val="20"/>
            <w:szCs w:val="20"/>
          </w:rPr>
          <w:t>www.</w:t>
        </w:r>
        <w:r w:rsidRPr="002C749E">
          <w:t xml:space="preserve"> </w:t>
        </w:r>
        <w:r w:rsidRPr="002C749E">
          <w:rPr>
            <w:rStyle w:val="Hypertextovodkaz"/>
            <w:rFonts w:ascii="Times New Roman" w:hAnsi="Times New Roman" w:cs="Times New Roman"/>
            <w:sz w:val="20"/>
            <w:szCs w:val="20"/>
          </w:rPr>
          <w:t>kraj-jihocesky.cz</w:t>
        </w:r>
      </w:hyperlink>
      <w:r w:rsidRPr="002C749E">
        <w:rPr>
          <w:rStyle w:val="Zdraznn"/>
          <w:rFonts w:ascii="Times New Roman" w:hAnsi="Times New Roman" w:cs="Times New Roman"/>
          <w:color w:val="000000"/>
          <w:sz w:val="20"/>
          <w:szCs w:val="20"/>
        </w:rPr>
        <w:t xml:space="preserve">  </w:t>
      </w:r>
    </w:p>
    <w:p w:rsidR="00A15835" w:rsidRPr="008F35E8" w:rsidRDefault="00A15835" w:rsidP="00A15835">
      <w:pPr>
        <w:pStyle w:val="Normlnweb"/>
        <w:numPr>
          <w:ilvl w:val="3"/>
          <w:numId w:val="1"/>
        </w:numPr>
        <w:tabs>
          <w:tab w:val="clear" w:pos="2880"/>
          <w:tab w:val="num" w:pos="1080"/>
        </w:tabs>
        <w:spacing w:before="0" w:after="0"/>
        <w:ind w:left="1080"/>
        <w:rPr>
          <w:rFonts w:ascii="Times New Roman" w:hAnsi="Times New Roman" w:cs="Times New Roman"/>
          <w:iCs/>
          <w:color w:val="000000"/>
          <w:sz w:val="20"/>
          <w:szCs w:val="20"/>
        </w:rPr>
      </w:pPr>
      <w:r w:rsidRPr="008F35E8">
        <w:rPr>
          <w:rStyle w:val="Zdraznn"/>
          <w:rFonts w:ascii="Times New Roman" w:hAnsi="Times New Roman" w:cs="Times New Roman"/>
          <w:color w:val="000000"/>
          <w:sz w:val="20"/>
          <w:szCs w:val="20"/>
        </w:rPr>
        <w:t xml:space="preserve">Portál veřejné správy České republiky </w:t>
      </w:r>
      <w:hyperlink r:id="rId12" w:history="1">
        <w:r w:rsidRPr="008F35E8">
          <w:rPr>
            <w:rStyle w:val="Hypertextovodkaz"/>
            <w:rFonts w:ascii="Times New Roman" w:hAnsi="Times New Roman" w:cs="Times New Roman"/>
            <w:sz w:val="20"/>
            <w:szCs w:val="20"/>
          </w:rPr>
          <w:t>http://portal.gov.cz</w:t>
        </w:r>
      </w:hyperlink>
      <w:r w:rsidRPr="008F35E8">
        <w:rPr>
          <w:rStyle w:val="Zdraznn"/>
          <w:rFonts w:ascii="Times New Roman" w:hAnsi="Times New Roman" w:cs="Times New Roman"/>
          <w:color w:val="000000"/>
          <w:sz w:val="20"/>
          <w:szCs w:val="20"/>
        </w:rPr>
        <w:t xml:space="preserve"> </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Související životní situace a návody, jak je řešit:</w:t>
      </w:r>
    </w:p>
    <w:p w:rsidR="00A15835" w:rsidRPr="008F35E8" w:rsidRDefault="00A15835" w:rsidP="00A15835">
      <w:pPr>
        <w:pStyle w:val="Normlnweb"/>
        <w:numPr>
          <w:ilvl w:val="3"/>
          <w:numId w:val="1"/>
        </w:numPr>
        <w:tabs>
          <w:tab w:val="clear" w:pos="2880"/>
          <w:tab w:val="num" w:pos="1080"/>
        </w:tabs>
        <w:spacing w:before="0" w:after="0"/>
        <w:ind w:left="1080"/>
        <w:jc w:val="both"/>
        <w:rPr>
          <w:rStyle w:val="Zdraznn"/>
          <w:rFonts w:ascii="Times New Roman" w:hAnsi="Times New Roman" w:cs="Times New Roman"/>
          <w:i w:val="0"/>
          <w:color w:val="000000"/>
          <w:sz w:val="20"/>
          <w:szCs w:val="20"/>
        </w:rPr>
      </w:pPr>
      <w:r w:rsidRPr="008F35E8">
        <w:rPr>
          <w:rStyle w:val="Zdraznn"/>
          <w:rFonts w:ascii="Times New Roman" w:hAnsi="Times New Roman" w:cs="Times New Roman"/>
          <w:color w:val="000000"/>
          <w:sz w:val="20"/>
          <w:szCs w:val="20"/>
        </w:rPr>
        <w:t xml:space="preserve">Oznámení kácení dřeviny rostoucí mimo les dle § 8 odst. </w:t>
      </w:r>
      <w:r w:rsidRPr="002C749E">
        <w:rPr>
          <w:rStyle w:val="Zdraznn"/>
          <w:rFonts w:ascii="Times New Roman" w:hAnsi="Times New Roman" w:cs="Times New Roman"/>
          <w:b/>
          <w:color w:val="000000"/>
          <w:sz w:val="20"/>
          <w:szCs w:val="20"/>
        </w:rPr>
        <w:t>2</w:t>
      </w:r>
      <w:r w:rsidRPr="008F35E8">
        <w:rPr>
          <w:rStyle w:val="Zdraznn"/>
          <w:rFonts w:ascii="Times New Roman" w:hAnsi="Times New Roman" w:cs="Times New Roman"/>
          <w:color w:val="000000"/>
          <w:sz w:val="20"/>
          <w:szCs w:val="20"/>
        </w:rPr>
        <w:t xml:space="preserve"> zákona č. 114/1992 Sb., o ochraně přírody a krajiny, ve znění pozdějších předpisů</w:t>
      </w:r>
    </w:p>
    <w:p w:rsidR="00A15835" w:rsidRPr="008F35E8" w:rsidRDefault="00A15835" w:rsidP="00A15835">
      <w:pPr>
        <w:pStyle w:val="Normlnweb"/>
        <w:numPr>
          <w:ilvl w:val="3"/>
          <w:numId w:val="1"/>
        </w:numPr>
        <w:tabs>
          <w:tab w:val="clear" w:pos="2880"/>
          <w:tab w:val="num" w:pos="1080"/>
        </w:tabs>
        <w:spacing w:before="0" w:after="0"/>
        <w:ind w:left="1080"/>
        <w:jc w:val="both"/>
        <w:rPr>
          <w:rStyle w:val="Zdraznn"/>
          <w:rFonts w:ascii="Times New Roman" w:hAnsi="Times New Roman" w:cs="Times New Roman"/>
          <w:i w:val="0"/>
          <w:color w:val="000000"/>
          <w:sz w:val="20"/>
          <w:szCs w:val="20"/>
        </w:rPr>
      </w:pPr>
      <w:r w:rsidRPr="008F35E8">
        <w:rPr>
          <w:rStyle w:val="Zdraznn"/>
          <w:rFonts w:ascii="Times New Roman" w:hAnsi="Times New Roman" w:cs="Times New Roman"/>
          <w:color w:val="000000"/>
          <w:sz w:val="20"/>
          <w:szCs w:val="20"/>
        </w:rPr>
        <w:t xml:space="preserve">Oznámení kácení dřeviny rostoucí mimo les dle § 8 odst. </w:t>
      </w:r>
      <w:r w:rsidRPr="002C749E">
        <w:rPr>
          <w:rStyle w:val="Zdraznn"/>
          <w:rFonts w:ascii="Times New Roman" w:hAnsi="Times New Roman" w:cs="Times New Roman"/>
          <w:b/>
          <w:color w:val="000000"/>
          <w:sz w:val="20"/>
          <w:szCs w:val="20"/>
        </w:rPr>
        <w:t>4</w:t>
      </w:r>
      <w:r w:rsidRPr="008F35E8">
        <w:rPr>
          <w:rStyle w:val="Zdraznn"/>
          <w:rFonts w:ascii="Times New Roman" w:hAnsi="Times New Roman" w:cs="Times New Roman"/>
          <w:color w:val="000000"/>
          <w:sz w:val="20"/>
          <w:szCs w:val="20"/>
        </w:rPr>
        <w:t xml:space="preserve"> zákona č. 114/1992 Sb., o ochraně přírody a krajiny, ve znění pozdějších předpisů</w:t>
      </w:r>
    </w:p>
    <w:p w:rsidR="00A15835" w:rsidRPr="008F35E8" w:rsidRDefault="00A15835" w:rsidP="00A15835">
      <w:pPr>
        <w:pStyle w:val="Normlnweb"/>
        <w:numPr>
          <w:ilvl w:val="3"/>
          <w:numId w:val="1"/>
        </w:numPr>
        <w:tabs>
          <w:tab w:val="clear" w:pos="2880"/>
          <w:tab w:val="num" w:pos="1080"/>
        </w:tabs>
        <w:spacing w:before="0" w:after="0"/>
        <w:ind w:left="1080"/>
        <w:jc w:val="both"/>
        <w:rPr>
          <w:rStyle w:val="Zdraznn"/>
          <w:rFonts w:ascii="Times New Roman" w:hAnsi="Times New Roman" w:cs="Times New Roman"/>
          <w:i w:val="0"/>
          <w:color w:val="000000"/>
          <w:sz w:val="20"/>
          <w:szCs w:val="20"/>
        </w:rPr>
      </w:pPr>
      <w:r w:rsidRPr="008F35E8">
        <w:rPr>
          <w:rStyle w:val="Zdraznn"/>
          <w:rFonts w:ascii="Times New Roman" w:hAnsi="Times New Roman" w:cs="Times New Roman"/>
          <w:color w:val="000000"/>
          <w:sz w:val="20"/>
          <w:szCs w:val="20"/>
        </w:rPr>
        <w:t>Požadavek na kácení dřeviny rostoucí ve veřejně přístupné zeleni na pozemcích ve vlastnictví</w:t>
      </w:r>
      <w:r w:rsidRPr="008F35E8">
        <w:rPr>
          <w:rStyle w:val="Zdraznn"/>
          <w:rFonts w:ascii="Times New Roman" w:hAnsi="Times New Roman" w:cs="Times New Roman"/>
          <w:b/>
          <w:color w:val="000000"/>
          <w:sz w:val="20"/>
          <w:szCs w:val="20"/>
        </w:rPr>
        <w:t xml:space="preserve"> </w:t>
      </w:r>
      <w:r w:rsidR="00A074E4">
        <w:rPr>
          <w:rStyle w:val="Zdraznn"/>
          <w:rFonts w:ascii="Times New Roman" w:hAnsi="Times New Roman" w:cs="Times New Roman"/>
          <w:color w:val="000000"/>
          <w:sz w:val="20"/>
          <w:szCs w:val="20"/>
        </w:rPr>
        <w:t>města</w:t>
      </w:r>
      <w:r>
        <w:rPr>
          <w:rStyle w:val="Zdraznn"/>
          <w:rFonts w:ascii="Times New Roman" w:hAnsi="Times New Roman" w:cs="Times New Roman"/>
          <w:color w:val="000000"/>
          <w:sz w:val="20"/>
          <w:szCs w:val="20"/>
        </w:rPr>
        <w:t xml:space="preserve"> Větřní</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Za správnost popisu odpovídá útvar:</w:t>
      </w:r>
    </w:p>
    <w:p w:rsidR="00A15835" w:rsidRPr="008F35E8" w:rsidRDefault="00A15835" w:rsidP="00A15835">
      <w:pPr>
        <w:pStyle w:val="Normlnweb"/>
        <w:spacing w:before="0" w:after="0"/>
        <w:ind w:left="720"/>
        <w:rPr>
          <w:rFonts w:ascii="Times New Roman" w:hAnsi="Times New Roman" w:cs="Times New Roman"/>
          <w:color w:val="000000"/>
          <w:sz w:val="20"/>
          <w:szCs w:val="20"/>
        </w:rPr>
      </w:pPr>
      <w:r>
        <w:rPr>
          <w:rFonts w:ascii="Times New Roman" w:hAnsi="Times New Roman" w:cs="Times New Roman"/>
          <w:color w:val="000000"/>
          <w:sz w:val="20"/>
          <w:szCs w:val="20"/>
        </w:rPr>
        <w:t>Obecní úřad Větřní, tajemník úřadu</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Kontaktní osoba:</w:t>
      </w:r>
    </w:p>
    <w:p w:rsidR="00A15835" w:rsidRPr="008F35E8" w:rsidRDefault="00A15835" w:rsidP="00A15835">
      <w:pPr>
        <w:pStyle w:val="Normlnweb"/>
        <w:spacing w:before="0" w:after="0"/>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Bc. Radomír Sára</w:t>
      </w:r>
      <w:r w:rsidRPr="008F35E8">
        <w:rPr>
          <w:rFonts w:ascii="Times New Roman" w:hAnsi="Times New Roman" w:cs="Times New Roman"/>
          <w:color w:val="000000"/>
          <w:sz w:val="20"/>
          <w:szCs w:val="20"/>
        </w:rPr>
        <w:t xml:space="preserve">, </w:t>
      </w:r>
    </w:p>
    <w:p w:rsidR="00A15835" w:rsidRPr="008F35E8" w:rsidRDefault="00A15835" w:rsidP="00A15835">
      <w:pPr>
        <w:pStyle w:val="Normlnweb"/>
        <w:spacing w:before="0" w:after="0"/>
        <w:ind w:left="720"/>
        <w:jc w:val="both"/>
        <w:rPr>
          <w:rFonts w:ascii="Times New Roman" w:hAnsi="Times New Roman" w:cs="Times New Roman"/>
          <w:color w:val="000000"/>
          <w:sz w:val="20"/>
          <w:szCs w:val="20"/>
        </w:rPr>
      </w:pPr>
      <w:r w:rsidRPr="008F35E8">
        <w:rPr>
          <w:rFonts w:ascii="Times New Roman" w:hAnsi="Times New Roman" w:cs="Times New Roman"/>
          <w:color w:val="000000"/>
          <w:sz w:val="20"/>
          <w:szCs w:val="20"/>
        </w:rPr>
        <w:t xml:space="preserve">Kancelář </w:t>
      </w:r>
      <w:r>
        <w:rPr>
          <w:rFonts w:ascii="Times New Roman" w:hAnsi="Times New Roman" w:cs="Times New Roman"/>
          <w:color w:val="000000"/>
          <w:sz w:val="20"/>
          <w:szCs w:val="20"/>
        </w:rPr>
        <w:t>č. 7</w:t>
      </w:r>
      <w:r w:rsidRPr="008F35E8">
        <w:rPr>
          <w:rFonts w:ascii="Times New Roman" w:hAnsi="Times New Roman" w:cs="Times New Roman"/>
          <w:color w:val="000000"/>
          <w:sz w:val="20"/>
          <w:szCs w:val="20"/>
        </w:rPr>
        <w:t xml:space="preserve">, tel.: </w:t>
      </w:r>
      <w:r>
        <w:rPr>
          <w:rFonts w:ascii="Times New Roman" w:hAnsi="Times New Roman" w:cs="Times New Roman"/>
          <w:color w:val="000000"/>
          <w:sz w:val="20"/>
          <w:szCs w:val="20"/>
        </w:rPr>
        <w:t>380 731 54</w:t>
      </w:r>
      <w:r w:rsidR="00A074E4">
        <w:rPr>
          <w:rFonts w:ascii="Times New Roman" w:hAnsi="Times New Roman" w:cs="Times New Roman"/>
          <w:color w:val="000000"/>
          <w:sz w:val="20"/>
          <w:szCs w:val="20"/>
        </w:rPr>
        <w:t>1</w:t>
      </w:r>
      <w:r w:rsidRPr="008F35E8">
        <w:rPr>
          <w:rFonts w:ascii="Times New Roman" w:hAnsi="Times New Roman" w:cs="Times New Roman"/>
          <w:color w:val="000000"/>
          <w:sz w:val="20"/>
          <w:szCs w:val="20"/>
        </w:rPr>
        <w:t xml:space="preserve">, e-mail: </w:t>
      </w:r>
      <w:hyperlink r:id="rId13" w:history="1">
        <w:r w:rsidR="00A074E4" w:rsidRPr="004844AA">
          <w:rPr>
            <w:rStyle w:val="Hypertextovodkaz"/>
            <w:rFonts w:ascii="Times New Roman" w:hAnsi="Times New Roman" w:cs="Times New Roman"/>
            <w:sz w:val="20"/>
            <w:szCs w:val="20"/>
          </w:rPr>
          <w:t>tajemnik@mestovetrni.cz</w:t>
        </w:r>
      </w:hyperlink>
      <w:r w:rsidRPr="008F35E8">
        <w:rPr>
          <w:rFonts w:ascii="Times New Roman" w:hAnsi="Times New Roman" w:cs="Times New Roman"/>
          <w:color w:val="000000"/>
          <w:sz w:val="20"/>
          <w:szCs w:val="20"/>
        </w:rPr>
        <w:t xml:space="preserve"> </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Popis je zpracován podle právního stavu ke dni:</w:t>
      </w:r>
    </w:p>
    <w:p w:rsidR="00A15835" w:rsidRPr="008F35E8" w:rsidRDefault="00A074E4" w:rsidP="00A15835">
      <w:pPr>
        <w:pStyle w:val="Normlnweb"/>
        <w:spacing w:before="0" w:after="0"/>
        <w:ind w:left="720"/>
        <w:rPr>
          <w:rFonts w:ascii="Times New Roman" w:hAnsi="Times New Roman" w:cs="Times New Roman"/>
          <w:color w:val="000000"/>
          <w:sz w:val="20"/>
          <w:szCs w:val="20"/>
        </w:rPr>
      </w:pPr>
      <w:r>
        <w:rPr>
          <w:rFonts w:ascii="Times New Roman" w:hAnsi="Times New Roman" w:cs="Times New Roman"/>
          <w:color w:val="000000"/>
          <w:sz w:val="20"/>
          <w:szCs w:val="20"/>
        </w:rPr>
        <w:t>09</w:t>
      </w:r>
      <w:r w:rsidRPr="008F35E8">
        <w:rPr>
          <w:rFonts w:ascii="Times New Roman" w:hAnsi="Times New Roman" w:cs="Times New Roman"/>
          <w:color w:val="000000"/>
          <w:sz w:val="20"/>
          <w:szCs w:val="20"/>
        </w:rPr>
        <w:t>. 7. 2019</w:t>
      </w:r>
      <w:r w:rsidR="00A15835" w:rsidRPr="008F35E8">
        <w:rPr>
          <w:rFonts w:ascii="Times New Roman" w:hAnsi="Times New Roman" w:cs="Times New Roman"/>
          <w:color w:val="000000"/>
          <w:sz w:val="20"/>
          <w:szCs w:val="20"/>
        </w:rPr>
        <w:t xml:space="preserve"> (platnost ZOPK od 1. června 1992)</w:t>
      </w:r>
    </w:p>
    <w:p w:rsidR="00A15835" w:rsidRPr="008F35E8" w:rsidRDefault="00A15835" w:rsidP="00A15835">
      <w:pPr>
        <w:pStyle w:val="Odstavecseseznamem"/>
        <w:numPr>
          <w:ilvl w:val="0"/>
          <w:numId w:val="1"/>
        </w:numPr>
        <w:shd w:val="pct15" w:color="auto" w:fill="auto"/>
        <w:rPr>
          <w:rFonts w:ascii="Times New Roman" w:hAnsi="Times New Roman"/>
          <w:b/>
          <w:sz w:val="20"/>
          <w:szCs w:val="20"/>
        </w:rPr>
      </w:pPr>
      <w:r w:rsidRPr="008F35E8">
        <w:rPr>
          <w:rFonts w:ascii="Times New Roman" w:hAnsi="Times New Roman"/>
          <w:b/>
          <w:sz w:val="20"/>
          <w:szCs w:val="20"/>
        </w:rPr>
        <w:t>Popis byl naposledy aktualizován:</w:t>
      </w:r>
    </w:p>
    <w:p w:rsidR="00A15835" w:rsidRPr="002C749E" w:rsidRDefault="00A074E4" w:rsidP="00A15835">
      <w:pPr>
        <w:pStyle w:val="Odstavecseseznamem"/>
        <w:rPr>
          <w:rFonts w:ascii="Times New Roman" w:hAnsi="Times New Roman"/>
          <w:color w:val="FF0000"/>
          <w:sz w:val="20"/>
          <w:szCs w:val="20"/>
        </w:rPr>
      </w:pPr>
      <w:r>
        <w:rPr>
          <w:rFonts w:ascii="Times New Roman" w:hAnsi="Times New Roman"/>
          <w:color w:val="000000"/>
          <w:sz w:val="20"/>
          <w:szCs w:val="20"/>
        </w:rPr>
        <w:t>09</w:t>
      </w:r>
      <w:r w:rsidRPr="008F35E8">
        <w:rPr>
          <w:rFonts w:ascii="Times New Roman" w:hAnsi="Times New Roman"/>
          <w:color w:val="000000"/>
          <w:sz w:val="20"/>
          <w:szCs w:val="20"/>
        </w:rPr>
        <w:t>. 7. 2019</w:t>
      </w:r>
    </w:p>
    <w:p w:rsidR="00A15835" w:rsidRPr="008F35E8" w:rsidRDefault="00A15835" w:rsidP="00A15835">
      <w:pPr>
        <w:pStyle w:val="Odstavecseseznamem"/>
        <w:numPr>
          <w:ilvl w:val="0"/>
          <w:numId w:val="1"/>
        </w:numPr>
        <w:shd w:val="pct15" w:color="auto" w:fill="auto"/>
        <w:spacing w:after="0"/>
        <w:rPr>
          <w:rFonts w:ascii="Times New Roman" w:hAnsi="Times New Roman"/>
          <w:b/>
          <w:sz w:val="20"/>
          <w:szCs w:val="20"/>
        </w:rPr>
      </w:pPr>
      <w:r w:rsidRPr="008F35E8">
        <w:rPr>
          <w:rFonts w:ascii="Times New Roman" w:hAnsi="Times New Roman"/>
          <w:b/>
          <w:sz w:val="20"/>
          <w:szCs w:val="20"/>
        </w:rPr>
        <w:t>Datum konce platnosti popisu:</w:t>
      </w:r>
    </w:p>
    <w:p w:rsidR="00E87376" w:rsidRPr="00C64513" w:rsidRDefault="00A15835" w:rsidP="00A15835">
      <w:pPr>
        <w:pStyle w:val="Normlnweb"/>
        <w:spacing w:before="0" w:after="0"/>
        <w:ind w:left="720"/>
        <w:rPr>
          <w:rFonts w:ascii="Times New Roman" w:hAnsi="Times New Roman" w:cs="Times New Roman"/>
          <w:iCs/>
          <w:color w:val="000000"/>
          <w:sz w:val="20"/>
          <w:szCs w:val="20"/>
        </w:rPr>
      </w:pPr>
      <w:r w:rsidRPr="008F35E8">
        <w:rPr>
          <w:rStyle w:val="Zdraznn"/>
          <w:rFonts w:ascii="Times New Roman" w:hAnsi="Times New Roman" w:cs="Times New Roman"/>
          <w:color w:val="000000"/>
          <w:sz w:val="20"/>
          <w:szCs w:val="20"/>
        </w:rPr>
        <w:t>Není stanoveno</w:t>
      </w:r>
    </w:p>
    <w:sectPr w:rsidR="00E87376" w:rsidRPr="00C64513" w:rsidSect="00784A24">
      <w:footerReference w:type="even" r:id="rId14"/>
      <w:footerReference w:type="default" r:id="rId15"/>
      <w:pgSz w:w="11906" w:h="16838"/>
      <w:pgMar w:top="1134" w:right="1276"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C16" w:rsidRDefault="00117C16" w:rsidP="007917F4">
      <w:r>
        <w:separator/>
      </w:r>
    </w:p>
  </w:endnote>
  <w:endnote w:type="continuationSeparator" w:id="0">
    <w:p w:rsidR="00117C16" w:rsidRDefault="00117C16" w:rsidP="0079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888" w:rsidRDefault="00C82C00" w:rsidP="00577648">
    <w:pPr>
      <w:pStyle w:val="Zpat"/>
      <w:framePr w:wrap="around" w:vAnchor="text" w:hAnchor="margin" w:xAlign="center" w:y="1"/>
      <w:rPr>
        <w:rStyle w:val="slostrnky"/>
      </w:rPr>
    </w:pPr>
    <w:r>
      <w:rPr>
        <w:rStyle w:val="slostrnky"/>
      </w:rPr>
      <w:fldChar w:fldCharType="begin"/>
    </w:r>
    <w:r w:rsidR="00260F1F">
      <w:rPr>
        <w:rStyle w:val="slostrnky"/>
      </w:rPr>
      <w:instrText xml:space="preserve">PAGE  </w:instrText>
    </w:r>
    <w:r>
      <w:rPr>
        <w:rStyle w:val="slostrnky"/>
      </w:rPr>
      <w:fldChar w:fldCharType="end"/>
    </w:r>
  </w:p>
  <w:p w:rsidR="00525888" w:rsidRDefault="00117C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888" w:rsidRDefault="00C82C00" w:rsidP="00577648">
    <w:pPr>
      <w:pStyle w:val="Zpat"/>
      <w:framePr w:wrap="around" w:vAnchor="text" w:hAnchor="margin" w:xAlign="center" w:y="1"/>
      <w:rPr>
        <w:rStyle w:val="slostrnky"/>
      </w:rPr>
    </w:pPr>
    <w:r>
      <w:rPr>
        <w:rStyle w:val="slostrnky"/>
      </w:rPr>
      <w:fldChar w:fldCharType="begin"/>
    </w:r>
    <w:r w:rsidR="00260F1F">
      <w:rPr>
        <w:rStyle w:val="slostrnky"/>
      </w:rPr>
      <w:instrText xml:space="preserve">PAGE  </w:instrText>
    </w:r>
    <w:r>
      <w:rPr>
        <w:rStyle w:val="slostrnky"/>
      </w:rPr>
      <w:fldChar w:fldCharType="separate"/>
    </w:r>
    <w:r w:rsidR="00A074E4">
      <w:rPr>
        <w:rStyle w:val="slostrnky"/>
        <w:noProof/>
      </w:rPr>
      <w:t>3</w:t>
    </w:r>
    <w:r>
      <w:rPr>
        <w:rStyle w:val="slostrnky"/>
      </w:rPr>
      <w:fldChar w:fldCharType="end"/>
    </w:r>
  </w:p>
  <w:p w:rsidR="00525888" w:rsidRDefault="00117C16" w:rsidP="00577648">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C16" w:rsidRDefault="00117C16" w:rsidP="007917F4">
      <w:r>
        <w:separator/>
      </w:r>
    </w:p>
  </w:footnote>
  <w:footnote w:type="continuationSeparator" w:id="0">
    <w:p w:rsidR="00117C16" w:rsidRDefault="00117C16" w:rsidP="00791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DA5"/>
    <w:multiLevelType w:val="hybridMultilevel"/>
    <w:tmpl w:val="48A69734"/>
    <w:lvl w:ilvl="0" w:tplc="EB0260E6">
      <w:start w:val="4"/>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29887040"/>
    <w:multiLevelType w:val="hybridMultilevel"/>
    <w:tmpl w:val="494652AC"/>
    <w:lvl w:ilvl="0" w:tplc="76AC3F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521D670F"/>
    <w:multiLevelType w:val="hybridMultilevel"/>
    <w:tmpl w:val="3F80772A"/>
    <w:lvl w:ilvl="0" w:tplc="0405000F">
      <w:start w:val="1"/>
      <w:numFmt w:val="decimal"/>
      <w:lvlText w:val="%1."/>
      <w:lvlJc w:val="left"/>
      <w:pPr>
        <w:tabs>
          <w:tab w:val="num" w:pos="720"/>
        </w:tabs>
        <w:ind w:left="720" w:hanging="360"/>
      </w:pPr>
      <w:rPr>
        <w:rFonts w:hint="default"/>
      </w:rPr>
    </w:lvl>
    <w:lvl w:ilvl="1" w:tplc="AF586984">
      <w:numFmt w:val="bullet"/>
      <w:lvlText w:val="-"/>
      <w:lvlJc w:val="left"/>
      <w:pPr>
        <w:tabs>
          <w:tab w:val="num" w:pos="1440"/>
        </w:tabs>
        <w:ind w:left="1440" w:hanging="360"/>
      </w:pPr>
      <w:rPr>
        <w:rFonts w:ascii="Tahoma" w:eastAsia="Times New Roman" w:hAnsi="Tahoma" w:cs="Tahoma" w:hint="default"/>
      </w:rPr>
    </w:lvl>
    <w:lvl w:ilvl="2" w:tplc="FFE488F6">
      <w:start w:val="1"/>
      <w:numFmt w:val="lowerLetter"/>
      <w:lvlText w:val="%3)"/>
      <w:lvlJc w:val="left"/>
      <w:pPr>
        <w:tabs>
          <w:tab w:val="num" w:pos="2340"/>
        </w:tabs>
        <w:ind w:left="2340" w:hanging="360"/>
      </w:pPr>
      <w:rPr>
        <w:rFonts w:hint="default"/>
        <w:b/>
        <w:i/>
      </w:r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F47DA6"/>
    <w:multiLevelType w:val="hybridMultilevel"/>
    <w:tmpl w:val="3558ECF6"/>
    <w:lvl w:ilvl="0" w:tplc="733EB4A6">
      <w:start w:val="4"/>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1F"/>
    <w:rsid w:val="00051140"/>
    <w:rsid w:val="00117C16"/>
    <w:rsid w:val="00260F1F"/>
    <w:rsid w:val="002B6576"/>
    <w:rsid w:val="00523864"/>
    <w:rsid w:val="007917F4"/>
    <w:rsid w:val="00803EEE"/>
    <w:rsid w:val="008966D8"/>
    <w:rsid w:val="00984D98"/>
    <w:rsid w:val="009B327D"/>
    <w:rsid w:val="00A074E4"/>
    <w:rsid w:val="00A15835"/>
    <w:rsid w:val="00B217EE"/>
    <w:rsid w:val="00BA352C"/>
    <w:rsid w:val="00C64513"/>
    <w:rsid w:val="00C82C00"/>
    <w:rsid w:val="00CC510A"/>
    <w:rsid w:val="00E87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BBBD2D7-A53A-49AC-AAAF-C11F90E3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0F1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60F1F"/>
    <w:rPr>
      <w:color w:val="0000FF"/>
      <w:u w:val="single"/>
    </w:rPr>
  </w:style>
  <w:style w:type="paragraph" w:styleId="Zpat">
    <w:name w:val="footer"/>
    <w:basedOn w:val="Normln"/>
    <w:link w:val="ZpatChar"/>
    <w:rsid w:val="00260F1F"/>
    <w:pPr>
      <w:tabs>
        <w:tab w:val="center" w:pos="4536"/>
        <w:tab w:val="right" w:pos="9072"/>
      </w:tabs>
    </w:pPr>
  </w:style>
  <w:style w:type="character" w:customStyle="1" w:styleId="ZpatChar">
    <w:name w:val="Zápatí Char"/>
    <w:basedOn w:val="Standardnpsmoodstavce"/>
    <w:link w:val="Zpat"/>
    <w:rsid w:val="00260F1F"/>
    <w:rPr>
      <w:rFonts w:ascii="Times New Roman" w:eastAsia="Times New Roman" w:hAnsi="Times New Roman" w:cs="Times New Roman"/>
      <w:sz w:val="20"/>
      <w:szCs w:val="20"/>
      <w:lang w:eastAsia="cs-CZ"/>
    </w:rPr>
  </w:style>
  <w:style w:type="character" w:styleId="slostrnky">
    <w:name w:val="page number"/>
    <w:basedOn w:val="Standardnpsmoodstavce"/>
    <w:rsid w:val="00260F1F"/>
  </w:style>
  <w:style w:type="paragraph" w:styleId="Odstavecseseznamem">
    <w:name w:val="List Paragraph"/>
    <w:basedOn w:val="Normln"/>
    <w:uiPriority w:val="34"/>
    <w:qFormat/>
    <w:rsid w:val="00260F1F"/>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rsid w:val="00260F1F"/>
    <w:pPr>
      <w:spacing w:before="150" w:after="30"/>
    </w:pPr>
    <w:rPr>
      <w:rFonts w:ascii="Tahoma" w:hAnsi="Tahoma" w:cs="Tahoma"/>
      <w:sz w:val="24"/>
      <w:szCs w:val="24"/>
    </w:rPr>
  </w:style>
  <w:style w:type="character" w:styleId="Zdraznn">
    <w:name w:val="Emphasis"/>
    <w:qFormat/>
    <w:rsid w:val="00260F1F"/>
    <w:rPr>
      <w:i/>
      <w:iCs/>
    </w:rPr>
  </w:style>
  <w:style w:type="character" w:styleId="Siln">
    <w:name w:val="Strong"/>
    <w:qFormat/>
    <w:rsid w:val="00260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vetrni.cz" TargetMode="External"/><Relationship Id="rId13" Type="http://schemas.openxmlformats.org/officeDocument/2006/relationships/hyperlink" Target="mailto:tajemnik@mestovetrni.cz" TargetMode="External"/><Relationship Id="rId3" Type="http://schemas.openxmlformats.org/officeDocument/2006/relationships/settings" Target="settings.xml"/><Relationship Id="rId7" Type="http://schemas.openxmlformats.org/officeDocument/2006/relationships/hyperlink" Target="http://www.frydekmistek.cz/prilohy/TiskopisyPokyny/120/1264595782_20080609_19_zadost_s_poucenim_ucastnika.doc" TargetMode="External"/><Relationship Id="rId12" Type="http://schemas.openxmlformats.org/officeDocument/2006/relationships/hyperlink" Target="http://portal.gov.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moravskoslezsky.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nv.cz" TargetMode="External"/><Relationship Id="rId4" Type="http://schemas.openxmlformats.org/officeDocument/2006/relationships/webSettings" Target="webSettings.xml"/><Relationship Id="rId9" Type="http://schemas.openxmlformats.org/officeDocument/2006/relationships/hyperlink" Target="mailto:podatelna@obecvetrni.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1822</Words>
  <Characters>10751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Obec Větřní</Company>
  <LinksUpToDate>false</LinksUpToDate>
  <CharactersWithSpaces>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Radomír Sára</dc:creator>
  <cp:keywords/>
  <dc:description/>
  <cp:lastModifiedBy>SaraRa</cp:lastModifiedBy>
  <cp:revision>2</cp:revision>
  <dcterms:created xsi:type="dcterms:W3CDTF">2019-07-09T07:33:00Z</dcterms:created>
  <dcterms:modified xsi:type="dcterms:W3CDTF">2019-07-09T07:33:00Z</dcterms:modified>
</cp:coreProperties>
</file>