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186"/>
      </w:tblGrid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Název životní situace</w:t>
            </w:r>
          </w:p>
        </w:tc>
      </w:tr>
      <w:tr w:rsidR="00E90A83" w:rsidRPr="00F3060C">
        <w:tc>
          <w:tcPr>
            <w:tcW w:w="9186" w:type="dxa"/>
            <w:vAlign w:val="center"/>
          </w:tcPr>
          <w:p w:rsidR="009B3F3E" w:rsidRPr="00F3060C" w:rsidRDefault="009B3F3E" w:rsidP="009B3F3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ADRESA PRO DORUČOVÁNÍ </w:t>
            </w:r>
          </w:p>
          <w:p w:rsidR="00E90A83" w:rsidRPr="00F3060C" w:rsidRDefault="009B3F3E" w:rsidP="009B3F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b/>
                <w:color w:val="000000"/>
                <w:sz w:val="22"/>
                <w:szCs w:val="22"/>
              </w:rPr>
              <w:t>V INFORMAČNÍM SYSTÉMU EVIDENCE OBYVATEL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Základní informace k životní situaci</w:t>
            </w:r>
          </w:p>
        </w:tc>
      </w:tr>
      <w:tr w:rsidR="00E90A83" w:rsidRPr="00F3060C" w:rsidTr="00F9690E">
        <w:trPr>
          <w:trHeight w:val="954"/>
        </w:trPr>
        <w:tc>
          <w:tcPr>
            <w:tcW w:w="9186" w:type="dxa"/>
            <w:vAlign w:val="center"/>
          </w:tcPr>
          <w:p w:rsidR="00E90A83" w:rsidRPr="00F3060C" w:rsidRDefault="00C36105" w:rsidP="00E56F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60C">
              <w:rPr>
                <w:rFonts w:ascii="Arial" w:hAnsi="Arial" w:cs="Arial"/>
                <w:sz w:val="22"/>
                <w:szCs w:val="22"/>
              </w:rPr>
              <w:t>Na žádost občana zavede ohlašovna podle místa trvalého pobytu v informačním systému evidence obyvatel údaj o adrese, na kterou mu mají být doručovány písemnosti podle zvláštního právního předpisu</w:t>
            </w:r>
            <w:r w:rsidR="00DF5B57" w:rsidRPr="00F3060C">
              <w:rPr>
                <w:rFonts w:ascii="Arial" w:hAnsi="Arial" w:cs="Arial"/>
                <w:sz w:val="22"/>
                <w:szCs w:val="22"/>
              </w:rPr>
              <w:t xml:space="preserve"> (např. občanský soudní řád, správní řád).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Kdo je oprávněn v této věci jednat</w:t>
            </w:r>
          </w:p>
        </w:tc>
      </w:tr>
      <w:tr w:rsidR="00E90A83" w:rsidRPr="00F3060C" w:rsidTr="00F9690E">
        <w:trPr>
          <w:trHeight w:val="351"/>
        </w:trPr>
        <w:tc>
          <w:tcPr>
            <w:tcW w:w="9186" w:type="dxa"/>
            <w:vAlign w:val="center"/>
          </w:tcPr>
          <w:p w:rsidR="00E90A83" w:rsidRPr="00F3060C" w:rsidRDefault="00D3787D" w:rsidP="00DF5B57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noProof/>
                <w:sz w:val="22"/>
                <w:szCs w:val="22"/>
              </w:rPr>
              <w:t>Občan České republiky, o jehož doručovací adresu se jedná</w:t>
            </w:r>
            <w:r w:rsidR="00DF5B57"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, nebo jeho zmocněnec (po předložení plné moci s úředně ověřeným podpisem občana, o jehož doručovací adresu se jedná). 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Jaké jsou podmínky a postup pro řešení životní situace</w:t>
            </w:r>
          </w:p>
        </w:tc>
      </w:tr>
      <w:tr w:rsidR="00E90A83" w:rsidRPr="00F3060C">
        <w:tc>
          <w:tcPr>
            <w:tcW w:w="9186" w:type="dxa"/>
            <w:vAlign w:val="center"/>
          </w:tcPr>
          <w:p w:rsidR="00AD0F25" w:rsidRPr="00F3060C" w:rsidRDefault="000B2FFA" w:rsidP="000B2FF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60C">
              <w:rPr>
                <w:rFonts w:ascii="Arial" w:hAnsi="Arial" w:cs="Arial"/>
                <w:sz w:val="22"/>
                <w:szCs w:val="22"/>
              </w:rPr>
              <w:t>Z</w:t>
            </w:r>
            <w:r w:rsidR="00E77244" w:rsidRPr="00F3060C">
              <w:rPr>
                <w:rFonts w:ascii="Arial" w:hAnsi="Arial" w:cs="Arial"/>
                <w:sz w:val="22"/>
                <w:szCs w:val="22"/>
              </w:rPr>
              <w:t>avedení doručovací adresy do informačního systému evidence obyvatel žádá o</w:t>
            </w:r>
            <w:r w:rsidR="00D3787D" w:rsidRPr="00F3060C">
              <w:rPr>
                <w:rFonts w:ascii="Arial" w:hAnsi="Arial" w:cs="Arial"/>
                <w:sz w:val="22"/>
                <w:szCs w:val="22"/>
              </w:rPr>
              <w:t>bčan na</w:t>
            </w:r>
            <w:r w:rsidRPr="00F3060C">
              <w:rPr>
                <w:rFonts w:ascii="Arial" w:hAnsi="Arial" w:cs="Arial"/>
                <w:sz w:val="22"/>
                <w:szCs w:val="22"/>
              </w:rPr>
              <w:t> </w:t>
            </w:r>
            <w:r w:rsidR="00D3787D" w:rsidRPr="00F3060C">
              <w:rPr>
                <w:rFonts w:ascii="Arial" w:hAnsi="Arial" w:cs="Arial"/>
                <w:sz w:val="22"/>
                <w:szCs w:val="22"/>
              </w:rPr>
              <w:t>ohlašovně v místě trvalého pobytu.</w:t>
            </w:r>
          </w:p>
          <w:p w:rsidR="00E77244" w:rsidRPr="00F3060C" w:rsidRDefault="000B2FFA" w:rsidP="000B2FF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60C">
              <w:rPr>
                <w:rFonts w:ascii="Arial" w:hAnsi="Arial" w:cs="Arial"/>
                <w:sz w:val="22"/>
                <w:szCs w:val="22"/>
              </w:rPr>
              <w:t>V</w:t>
            </w:r>
            <w:r w:rsidR="00E77244" w:rsidRPr="00F3060C">
              <w:rPr>
                <w:rFonts w:ascii="Arial" w:hAnsi="Arial" w:cs="Arial"/>
                <w:sz w:val="22"/>
                <w:szCs w:val="22"/>
              </w:rPr>
              <w:t xml:space="preserve"> žádosti </w:t>
            </w:r>
            <w:r w:rsidRPr="00F3060C">
              <w:rPr>
                <w:rFonts w:ascii="Arial" w:hAnsi="Arial" w:cs="Arial"/>
                <w:sz w:val="22"/>
                <w:szCs w:val="22"/>
              </w:rPr>
              <w:t xml:space="preserve">může </w:t>
            </w:r>
            <w:r w:rsidR="00E77244" w:rsidRPr="00F3060C">
              <w:rPr>
                <w:rFonts w:ascii="Arial" w:hAnsi="Arial" w:cs="Arial"/>
                <w:sz w:val="22"/>
                <w:szCs w:val="22"/>
              </w:rPr>
              <w:t>uvést datum, od kterého mu mají být písemnosti podle zvláštního právního předpisu</w:t>
            </w:r>
            <w:r w:rsidRPr="00F3060C">
              <w:rPr>
                <w:rFonts w:ascii="Arial" w:hAnsi="Arial" w:cs="Arial"/>
                <w:sz w:val="22"/>
                <w:szCs w:val="22"/>
              </w:rPr>
              <w:t xml:space="preserve"> doručovány na doručovací adresu (v opačném případě se jedná o da</w:t>
            </w:r>
            <w:r w:rsidR="00E77244" w:rsidRPr="00F3060C">
              <w:rPr>
                <w:rFonts w:ascii="Arial" w:hAnsi="Arial" w:cs="Arial"/>
                <w:sz w:val="22"/>
                <w:szCs w:val="22"/>
              </w:rPr>
              <w:t>tum podání žádosti</w:t>
            </w:r>
            <w:r w:rsidRPr="00F3060C">
              <w:rPr>
                <w:rFonts w:ascii="Arial" w:hAnsi="Arial" w:cs="Arial"/>
                <w:sz w:val="22"/>
                <w:szCs w:val="22"/>
              </w:rPr>
              <w:t>)</w:t>
            </w:r>
            <w:r w:rsidR="00E77244" w:rsidRPr="00F3060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B2FFA" w:rsidRPr="00F3060C" w:rsidRDefault="000B2FFA" w:rsidP="000B2FF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60C">
              <w:rPr>
                <w:rFonts w:ascii="Arial" w:hAnsi="Arial" w:cs="Arial"/>
                <w:sz w:val="22"/>
                <w:szCs w:val="22"/>
              </w:rPr>
              <w:t>Jako adresu pro doručování lze zavést:</w:t>
            </w:r>
          </w:p>
          <w:p w:rsidR="000B2FFA" w:rsidRPr="00F3060C" w:rsidRDefault="000B2FFA" w:rsidP="000B2FFA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060C">
              <w:rPr>
                <w:rFonts w:ascii="Arial" w:hAnsi="Arial" w:cs="Arial"/>
                <w:sz w:val="22"/>
                <w:szCs w:val="22"/>
              </w:rPr>
              <w:t>adresu</w:t>
            </w:r>
            <w:proofErr w:type="gramEnd"/>
            <w:r w:rsidRPr="00F3060C">
              <w:rPr>
                <w:rFonts w:ascii="Arial" w:hAnsi="Arial" w:cs="Arial"/>
                <w:sz w:val="22"/>
                <w:szCs w:val="22"/>
              </w:rPr>
              <w:t xml:space="preserve"> objektu, kterému bylo přiděleno číslo popisné, orientační, nebo evidenční – v České </w:t>
            </w:r>
            <w:r w:rsidR="00556BD7">
              <w:rPr>
                <w:rFonts w:ascii="Arial" w:hAnsi="Arial" w:cs="Arial"/>
                <w:sz w:val="22"/>
                <w:szCs w:val="22"/>
              </w:rPr>
              <w:t xml:space="preserve">republice nebo </w:t>
            </w:r>
            <w:proofErr w:type="gramStart"/>
            <w:r w:rsidRPr="00F3060C">
              <w:rPr>
                <w:rFonts w:ascii="Arial" w:hAnsi="Arial" w:cs="Arial"/>
                <w:sz w:val="22"/>
                <w:szCs w:val="22"/>
              </w:rPr>
              <w:t>zahraničí</w:t>
            </w:r>
            <w:proofErr w:type="gramEnd"/>
          </w:p>
          <w:p w:rsidR="000B2FFA" w:rsidRPr="00F3060C" w:rsidRDefault="000B2FFA" w:rsidP="000B2FFA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060C">
              <w:rPr>
                <w:rFonts w:ascii="Arial" w:hAnsi="Arial" w:cs="Arial"/>
                <w:sz w:val="22"/>
                <w:szCs w:val="22"/>
              </w:rPr>
              <w:t>P.O.</w:t>
            </w:r>
            <w:proofErr w:type="gramEnd"/>
            <w:r w:rsidRPr="00F3060C">
              <w:rPr>
                <w:rFonts w:ascii="Arial" w:hAnsi="Arial" w:cs="Arial"/>
                <w:sz w:val="22"/>
                <w:szCs w:val="22"/>
              </w:rPr>
              <w:t xml:space="preserve">BOX nebo </w:t>
            </w:r>
            <w:proofErr w:type="spellStart"/>
            <w:r w:rsidRPr="00F3060C">
              <w:rPr>
                <w:rFonts w:ascii="Arial" w:hAnsi="Arial" w:cs="Arial"/>
                <w:sz w:val="22"/>
                <w:szCs w:val="22"/>
              </w:rPr>
              <w:t>dodávací</w:t>
            </w:r>
            <w:proofErr w:type="spellEnd"/>
            <w:r w:rsidRPr="00F3060C">
              <w:rPr>
                <w:rFonts w:ascii="Arial" w:hAnsi="Arial" w:cs="Arial"/>
                <w:sz w:val="22"/>
                <w:szCs w:val="22"/>
              </w:rPr>
              <w:t xml:space="preserve"> schránku.</w:t>
            </w:r>
          </w:p>
          <w:p w:rsidR="000B2FFA" w:rsidRDefault="000B2FFA" w:rsidP="000B2FF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60C">
              <w:rPr>
                <w:rFonts w:ascii="Arial" w:hAnsi="Arial" w:cs="Arial"/>
                <w:sz w:val="22"/>
                <w:szCs w:val="22"/>
              </w:rPr>
              <w:t>Doručovací adresou není: e-mailová adresa, číslo mobilního telefonu pro zasílání SMS, adresa ve formátu „POSTE RESTANTE“.</w:t>
            </w:r>
          </w:p>
          <w:p w:rsidR="00556BD7" w:rsidRDefault="00556BD7" w:rsidP="000B2FF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Při změně trvalého pobytu občana se údaj o zavedené doručovací adrese v informačním systému evidence obyvatel nezruší automaticky, a to ani v případě, že je doručovací adresa totožná s nově hlášeným trvalým pobytem. </w:t>
            </w:r>
          </w:p>
          <w:p w:rsidR="00556BD7" w:rsidRPr="00F3060C" w:rsidRDefault="00556BD7" w:rsidP="000B2FF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Změnit doručovací adresu v informačním systému evidence obyvatel, nebo ji zrušit, lze pouze na žádost občana (postupem uvedeným v oddíle „</w:t>
            </w:r>
            <w:r w:rsidRPr="00556BD7">
              <w:rPr>
                <w:rFonts w:ascii="Arial" w:hAnsi="Arial" w:cs="Arial"/>
                <w:i/>
                <w:sz w:val="22"/>
                <w:szCs w:val="22"/>
              </w:rPr>
              <w:t>Jakým způsobem zahájit řešení životní situace</w:t>
            </w:r>
            <w:r>
              <w:rPr>
                <w:rFonts w:ascii="Arial" w:hAnsi="Arial" w:cs="Arial"/>
                <w:sz w:val="22"/>
                <w:szCs w:val="22"/>
              </w:rPr>
              <w:t>“).</w:t>
            </w:r>
          </w:p>
          <w:p w:rsidR="00E77244" w:rsidRPr="00F3060C" w:rsidRDefault="00E77244" w:rsidP="00E772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B2FFA" w:rsidRPr="00F3060C" w:rsidRDefault="000B2FFA" w:rsidP="00E77244">
            <w:pPr>
              <w:jc w:val="both"/>
              <w:rPr>
                <w:rFonts w:ascii="Arial" w:hAnsi="Arial" w:cs="Arial"/>
                <w:i/>
                <w:noProof/>
                <w:sz w:val="22"/>
                <w:szCs w:val="22"/>
                <w:u w:val="single"/>
              </w:rPr>
            </w:pPr>
            <w:r w:rsidRPr="00F3060C">
              <w:rPr>
                <w:rFonts w:ascii="Arial" w:hAnsi="Arial" w:cs="Arial"/>
                <w:i/>
                <w:noProof/>
                <w:sz w:val="22"/>
                <w:szCs w:val="22"/>
                <w:u w:val="single"/>
              </w:rPr>
              <w:t>Upozornění:</w:t>
            </w:r>
          </w:p>
          <w:p w:rsidR="000B2FFA" w:rsidRDefault="000B2FFA" w:rsidP="00556BD7">
            <w:pPr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F3060C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Do informačního systému evidence obyvatel nemohou na údaj o doručovací adrese občana nahlížet subjekty soukromého práva, tj. fyzické osoby, podnikající fyzické osoby a právnické osoby, které </w:t>
            </w:r>
            <w:r w:rsidR="00B679DA" w:rsidRPr="00F3060C">
              <w:rPr>
                <w:rFonts w:ascii="Arial" w:hAnsi="Arial" w:cs="Arial"/>
                <w:i/>
                <w:noProof/>
                <w:sz w:val="22"/>
                <w:szCs w:val="22"/>
              </w:rPr>
              <w:t>nejsou pověřeny výkonem</w:t>
            </w:r>
            <w:r w:rsidRPr="00F3060C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 státní správ</w:t>
            </w:r>
            <w:r w:rsidR="00B679DA" w:rsidRPr="00F3060C">
              <w:rPr>
                <w:rFonts w:ascii="Arial" w:hAnsi="Arial" w:cs="Arial"/>
                <w:i/>
                <w:noProof/>
                <w:sz w:val="22"/>
                <w:szCs w:val="22"/>
              </w:rPr>
              <w:t>y</w:t>
            </w:r>
            <w:r w:rsidR="00967808">
              <w:rPr>
                <w:rFonts w:ascii="Arial" w:hAnsi="Arial" w:cs="Arial"/>
                <w:i/>
                <w:noProof/>
                <w:sz w:val="22"/>
                <w:szCs w:val="22"/>
              </w:rPr>
              <w:t>,</w:t>
            </w:r>
            <w:r w:rsidR="00556BD7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 a </w:t>
            </w:r>
            <w:r w:rsidR="00967808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které </w:t>
            </w:r>
            <w:r w:rsidR="00556BD7">
              <w:rPr>
                <w:rFonts w:ascii="Arial" w:hAnsi="Arial" w:cs="Arial"/>
                <w:i/>
                <w:noProof/>
                <w:sz w:val="22"/>
                <w:szCs w:val="22"/>
              </w:rPr>
              <w:t>nedoručují písemnosti podle zvláštních právních předpisů.</w:t>
            </w:r>
          </w:p>
          <w:p w:rsidR="00556BD7" w:rsidRPr="00F3060C" w:rsidRDefault="00556BD7" w:rsidP="00556B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Jakým způsobem zahájit řešení životní situace</w:t>
            </w:r>
          </w:p>
        </w:tc>
      </w:tr>
      <w:tr w:rsidR="00E90A83" w:rsidRPr="00F3060C" w:rsidTr="00E77244">
        <w:trPr>
          <w:trHeight w:val="1902"/>
        </w:trPr>
        <w:tc>
          <w:tcPr>
            <w:tcW w:w="9186" w:type="dxa"/>
            <w:vAlign w:val="center"/>
          </w:tcPr>
          <w:p w:rsidR="003577AD" w:rsidRPr="00F3060C" w:rsidRDefault="00D378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Podáním žádosti</w:t>
            </w:r>
            <w:r w:rsidR="003577AD" w:rsidRPr="00F3060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3577AD" w:rsidRPr="00F3060C" w:rsidRDefault="003577AD" w:rsidP="003577AD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v listinné podobě s úředně ověřeným podpisem občana (t</w:t>
            </w:r>
            <w:r w:rsidR="00D3787D" w:rsidRPr="00F3060C">
              <w:rPr>
                <w:rFonts w:ascii="Arial" w:hAnsi="Arial" w:cs="Arial"/>
                <w:color w:val="000000"/>
                <w:sz w:val="22"/>
                <w:szCs w:val="22"/>
              </w:rPr>
              <w:t>o neplatí v případě, kdy občan podepíše žádost před úředníkem ohlašovny</w:t>
            </w: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3577AD" w:rsidRPr="00F3060C" w:rsidRDefault="00DB3CD0" w:rsidP="003577AD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formou datové zprávy se zaručeným elektronickým podpisem občana založeným na kvalifikovaném certifikátu vydaném akreditovaným poskytovatelem certifikačních služeb</w:t>
            </w:r>
          </w:p>
          <w:p w:rsidR="00984425" w:rsidRPr="00F3060C" w:rsidRDefault="00DB3CD0" w:rsidP="00F9690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prostřednictvím datové schránky.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Na které instituci životní situaci řešit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vAlign w:val="center"/>
          </w:tcPr>
          <w:p w:rsidR="00E90A83" w:rsidRPr="00F3060C" w:rsidRDefault="00C31967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Obecní úřad Větřní</w:t>
            </w:r>
            <w:r w:rsidR="005755A7" w:rsidRPr="00F3060C">
              <w:rPr>
                <w:rFonts w:ascii="Arial" w:hAnsi="Arial" w:cs="Arial"/>
                <w:sz w:val="22"/>
                <w:szCs w:val="22"/>
              </w:rPr>
              <w:t xml:space="preserve"> – odbor vnitřních věcí</w:t>
            </w:r>
            <w:r>
              <w:rPr>
                <w:rFonts w:ascii="Arial" w:hAnsi="Arial" w:cs="Arial"/>
                <w:sz w:val="22"/>
                <w:szCs w:val="22"/>
              </w:rPr>
              <w:t xml:space="preserve"> a sociálních služeb</w:t>
            </w:r>
            <w:r w:rsidR="0029506D">
              <w:rPr>
                <w:rFonts w:ascii="Arial" w:hAnsi="Arial" w:cs="Arial"/>
                <w:sz w:val="22"/>
                <w:szCs w:val="22"/>
              </w:rPr>
              <w:t xml:space="preserve"> - podatelna</w:t>
            </w:r>
            <w:r w:rsidR="00C36105" w:rsidRPr="00F306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Kde, s kým a kdy životní situaci řešit</w:t>
            </w:r>
          </w:p>
        </w:tc>
      </w:tr>
      <w:tr w:rsidR="00E90A83" w:rsidRPr="00F3060C" w:rsidTr="00C36105">
        <w:trPr>
          <w:trHeight w:val="1203"/>
        </w:trPr>
        <w:tc>
          <w:tcPr>
            <w:tcW w:w="9186" w:type="dxa"/>
            <w:vAlign w:val="center"/>
          </w:tcPr>
          <w:p w:rsidR="0029506D" w:rsidRPr="00F3060C" w:rsidRDefault="0029506D" w:rsidP="002950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Obecní úřad Větřní, Na Žofíně 191</w:t>
            </w:r>
            <w:r w:rsidRPr="00F3060C">
              <w:rPr>
                <w:rFonts w:ascii="Arial" w:hAnsi="Arial" w:cs="Arial"/>
                <w:sz w:val="22"/>
                <w:szCs w:val="22"/>
              </w:rPr>
              <w:t xml:space="preserve"> - evidence obyvatel (ohlašovna pobytů) přízemí hlavní budovy</w:t>
            </w:r>
            <w:r>
              <w:rPr>
                <w:rFonts w:ascii="Arial" w:hAnsi="Arial" w:cs="Arial"/>
                <w:sz w:val="22"/>
                <w:szCs w:val="22"/>
              </w:rPr>
              <w:t xml:space="preserve"> vpravo, č. kanceláře 6.</w:t>
            </w:r>
          </w:p>
          <w:p w:rsidR="00E90A83" w:rsidRPr="00F3060C" w:rsidRDefault="00E90A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60C">
              <w:rPr>
                <w:rFonts w:ascii="Arial" w:hAnsi="Arial" w:cs="Arial"/>
                <w:sz w:val="22"/>
                <w:szCs w:val="22"/>
              </w:rPr>
              <w:t>telefonní čísl</w:t>
            </w:r>
            <w:r w:rsidR="00D3787D" w:rsidRPr="00F3060C">
              <w:rPr>
                <w:rFonts w:ascii="Arial" w:hAnsi="Arial" w:cs="Arial"/>
                <w:sz w:val="22"/>
                <w:szCs w:val="22"/>
              </w:rPr>
              <w:t>o</w:t>
            </w:r>
            <w:r w:rsidRPr="00F3060C">
              <w:rPr>
                <w:rFonts w:ascii="Arial" w:hAnsi="Arial" w:cs="Arial"/>
                <w:sz w:val="22"/>
                <w:szCs w:val="22"/>
              </w:rPr>
              <w:t xml:space="preserve"> pro případné informace: </w:t>
            </w:r>
            <w:r w:rsidR="0029506D" w:rsidRPr="00F3060C">
              <w:rPr>
                <w:rFonts w:ascii="Arial" w:hAnsi="Arial" w:cs="Arial"/>
                <w:sz w:val="22"/>
                <w:szCs w:val="22"/>
              </w:rPr>
              <w:t>3</w:t>
            </w:r>
            <w:r w:rsidR="0029506D">
              <w:rPr>
                <w:rFonts w:ascii="Arial" w:hAnsi="Arial" w:cs="Arial"/>
                <w:sz w:val="22"/>
                <w:szCs w:val="22"/>
              </w:rPr>
              <w:t>80</w:t>
            </w:r>
            <w:r w:rsidR="0029506D" w:rsidRPr="00F306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506D">
              <w:rPr>
                <w:rFonts w:ascii="Arial" w:hAnsi="Arial" w:cs="Arial"/>
                <w:sz w:val="22"/>
                <w:szCs w:val="22"/>
              </w:rPr>
              <w:t>731</w:t>
            </w:r>
            <w:r w:rsidR="0029506D" w:rsidRPr="00F3060C">
              <w:rPr>
                <w:rFonts w:ascii="Arial" w:hAnsi="Arial" w:cs="Arial"/>
                <w:sz w:val="22"/>
                <w:szCs w:val="22"/>
              </w:rPr>
              <w:t> </w:t>
            </w:r>
            <w:r w:rsidR="0029506D">
              <w:rPr>
                <w:rFonts w:ascii="Arial" w:hAnsi="Arial" w:cs="Arial"/>
                <w:sz w:val="22"/>
                <w:szCs w:val="22"/>
              </w:rPr>
              <w:t>545</w:t>
            </w:r>
          </w:p>
          <w:p w:rsidR="00421041" w:rsidRDefault="00A731D6" w:rsidP="00C319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60C">
              <w:rPr>
                <w:rFonts w:ascii="Arial" w:hAnsi="Arial" w:cs="Arial"/>
                <w:sz w:val="22"/>
                <w:szCs w:val="22"/>
              </w:rPr>
              <w:t xml:space="preserve">úřední hodiny: pondělí a středa od </w:t>
            </w:r>
            <w:r w:rsidR="00C31967">
              <w:rPr>
                <w:rFonts w:ascii="Arial" w:hAnsi="Arial" w:cs="Arial"/>
                <w:sz w:val="22"/>
                <w:szCs w:val="22"/>
              </w:rPr>
              <w:t>7:</w:t>
            </w:r>
            <w:r w:rsidRPr="00F3060C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="00C31967">
              <w:rPr>
                <w:rFonts w:ascii="Arial" w:hAnsi="Arial" w:cs="Arial"/>
                <w:sz w:val="22"/>
                <w:szCs w:val="22"/>
              </w:rPr>
              <w:t>–</w:t>
            </w:r>
            <w:r w:rsidRPr="00F3060C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C31967">
              <w:rPr>
                <w:rFonts w:ascii="Arial" w:hAnsi="Arial" w:cs="Arial"/>
                <w:sz w:val="22"/>
                <w:szCs w:val="22"/>
              </w:rPr>
              <w:t>1:</w:t>
            </w:r>
            <w:r w:rsidRPr="00F3060C">
              <w:rPr>
                <w:rFonts w:ascii="Arial" w:hAnsi="Arial" w:cs="Arial"/>
                <w:sz w:val="22"/>
                <w:szCs w:val="22"/>
              </w:rPr>
              <w:t>00 a 1</w:t>
            </w:r>
            <w:r w:rsidR="00C31967">
              <w:rPr>
                <w:rFonts w:ascii="Arial" w:hAnsi="Arial" w:cs="Arial"/>
                <w:sz w:val="22"/>
                <w:szCs w:val="22"/>
              </w:rPr>
              <w:t>2:</w:t>
            </w:r>
            <w:r w:rsidRPr="00F3060C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="00C31967">
              <w:rPr>
                <w:rFonts w:ascii="Arial" w:hAnsi="Arial" w:cs="Arial"/>
                <w:sz w:val="22"/>
                <w:szCs w:val="22"/>
              </w:rPr>
              <w:t>–</w:t>
            </w:r>
            <w:r w:rsidRPr="00F3060C">
              <w:rPr>
                <w:rFonts w:ascii="Arial" w:hAnsi="Arial" w:cs="Arial"/>
                <w:sz w:val="22"/>
                <w:szCs w:val="22"/>
              </w:rPr>
              <w:t xml:space="preserve"> 17</w:t>
            </w:r>
            <w:r w:rsidR="00C31967">
              <w:rPr>
                <w:rFonts w:ascii="Arial" w:hAnsi="Arial" w:cs="Arial"/>
                <w:sz w:val="22"/>
                <w:szCs w:val="22"/>
              </w:rPr>
              <w:t>:</w:t>
            </w:r>
            <w:r w:rsidRPr="00F3060C">
              <w:rPr>
                <w:rFonts w:ascii="Arial" w:hAnsi="Arial" w:cs="Arial"/>
                <w:sz w:val="22"/>
                <w:szCs w:val="22"/>
              </w:rPr>
              <w:t>00 hodin</w:t>
            </w:r>
          </w:p>
          <w:p w:rsidR="00C31967" w:rsidRPr="00F3060C" w:rsidRDefault="00C31967" w:rsidP="00C319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pátek od 07:00 do 12:00 hodin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Jaké doklady je nutné mít s sebou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vAlign w:val="center"/>
          </w:tcPr>
          <w:p w:rsidR="00E90A83" w:rsidRPr="00F3060C" w:rsidRDefault="00AD5BB7" w:rsidP="00AD5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60C">
              <w:rPr>
                <w:rFonts w:ascii="Arial" w:hAnsi="Arial" w:cs="Arial"/>
                <w:sz w:val="22"/>
                <w:szCs w:val="22"/>
              </w:rPr>
              <w:t>Občanský průkaz</w:t>
            </w:r>
            <w:r w:rsidR="004812A3" w:rsidRPr="00F3060C">
              <w:rPr>
                <w:rFonts w:ascii="Arial" w:hAnsi="Arial" w:cs="Arial"/>
                <w:sz w:val="22"/>
                <w:szCs w:val="22"/>
              </w:rPr>
              <w:t xml:space="preserve"> nebo cestovní pas.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Jaké jsou potřebné formuláře a kde jsou k dispozici</w:t>
            </w:r>
          </w:p>
        </w:tc>
      </w:tr>
      <w:tr w:rsidR="00E90A83" w:rsidRPr="00F3060C" w:rsidTr="00BD49B1">
        <w:trPr>
          <w:trHeight w:val="982"/>
        </w:trPr>
        <w:tc>
          <w:tcPr>
            <w:tcW w:w="9186" w:type="dxa"/>
            <w:vAlign w:val="center"/>
          </w:tcPr>
          <w:p w:rsidR="00AD5BB7" w:rsidRPr="00F3060C" w:rsidRDefault="00AD5BB7" w:rsidP="00AD5B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Pro podání žádosti není </w:t>
            </w:r>
            <w:r w:rsidR="00BD49B1"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stanoven </w:t>
            </w:r>
            <w:r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závazný formulář. </w:t>
            </w:r>
          </w:p>
          <w:p w:rsidR="00C31967" w:rsidRDefault="00AD5BB7" w:rsidP="00C3196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F3060C">
              <w:rPr>
                <w:rFonts w:ascii="Arial" w:hAnsi="Arial" w:cs="Arial"/>
                <w:noProof/>
                <w:sz w:val="22"/>
                <w:szCs w:val="22"/>
              </w:rPr>
              <w:t>Lze využít tiskopis „Hlášení adresy pro doručování“, který je k</w:t>
            </w:r>
            <w:r w:rsidR="00C31967">
              <w:rPr>
                <w:rFonts w:ascii="Arial" w:hAnsi="Arial" w:cs="Arial"/>
                <w:noProof/>
                <w:sz w:val="22"/>
                <w:szCs w:val="22"/>
              </w:rPr>
              <w:t> </w:t>
            </w:r>
            <w:r w:rsidRPr="00F3060C">
              <w:rPr>
                <w:rFonts w:ascii="Arial" w:hAnsi="Arial" w:cs="Arial"/>
                <w:noProof/>
                <w:sz w:val="22"/>
                <w:szCs w:val="22"/>
              </w:rPr>
              <w:t>dispozici</w:t>
            </w:r>
            <w:r w:rsidR="00C31967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:rsidR="00E90A83" w:rsidRPr="00F3060C" w:rsidRDefault="00AD5BB7" w:rsidP="00C31967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na </w:t>
            </w:r>
            <w:hyperlink r:id="rId6" w:history="1">
              <w:r w:rsidR="00C31967" w:rsidRPr="0088372A">
                <w:rPr>
                  <w:rStyle w:val="Hypertextovodkaz"/>
                  <w:rFonts w:ascii="Arial" w:hAnsi="Arial" w:cs="Arial"/>
                  <w:noProof/>
                  <w:sz w:val="22"/>
                  <w:szCs w:val="22"/>
                </w:rPr>
                <w:t>www.obecvetrni.cz</w:t>
              </w:r>
            </w:hyperlink>
            <w:r w:rsidR="00C3196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4812A3"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nebo na </w:t>
            </w:r>
            <w:r w:rsidRPr="00F3060C">
              <w:rPr>
                <w:rFonts w:ascii="Arial" w:hAnsi="Arial" w:cs="Arial"/>
                <w:noProof/>
                <w:sz w:val="22"/>
                <w:szCs w:val="22"/>
              </w:rPr>
              <w:t>ohlašovně pobytů</w:t>
            </w:r>
            <w:r w:rsidR="00BD49B1"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31967">
              <w:rPr>
                <w:rFonts w:ascii="Arial" w:hAnsi="Arial" w:cs="Arial"/>
                <w:noProof/>
                <w:sz w:val="22"/>
                <w:szCs w:val="22"/>
              </w:rPr>
              <w:t>Obecního úřadu Větřní</w:t>
            </w:r>
            <w:r w:rsidRPr="00F3060C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Jaké jsou poplatky a jak je lze uhradit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vAlign w:val="center"/>
          </w:tcPr>
          <w:p w:rsidR="00E90A83" w:rsidRPr="00F3060C" w:rsidRDefault="00054CA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noProof/>
                <w:sz w:val="22"/>
                <w:szCs w:val="22"/>
              </w:rPr>
              <w:t>Zavedení doručovací adresy do informačního systému evidence obyvatel není zpoplatněno.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Jaké jsou lhůty pro vyřízení</w:t>
            </w:r>
          </w:p>
        </w:tc>
      </w:tr>
      <w:tr w:rsidR="00E90A83" w:rsidRPr="00F3060C">
        <w:tc>
          <w:tcPr>
            <w:tcW w:w="9186" w:type="dxa"/>
            <w:vAlign w:val="center"/>
          </w:tcPr>
          <w:p w:rsidR="00E90A83" w:rsidRPr="00F3060C" w:rsidRDefault="00054CAA" w:rsidP="00F3060C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Bezodkladně, pokud má žádost všechny předepsané náležitosti. V ostatních případech </w:t>
            </w:r>
            <w:r w:rsidR="00F3060C"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bezprostředně po odstranění nedostatků podání. </w:t>
            </w:r>
          </w:p>
        </w:tc>
      </w:tr>
      <w:tr w:rsidR="00E90A83" w:rsidRPr="00F3060C" w:rsidTr="00054CAA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Elektronická služba, kterou lze využít</w:t>
            </w:r>
          </w:p>
        </w:tc>
      </w:tr>
      <w:tr w:rsidR="00E90A83" w:rsidRPr="00F3060C">
        <w:tc>
          <w:tcPr>
            <w:tcW w:w="9186" w:type="dxa"/>
            <w:vAlign w:val="center"/>
          </w:tcPr>
          <w:p w:rsidR="00FA1AC2" w:rsidRPr="00967808" w:rsidRDefault="00FA1AC2" w:rsidP="0096780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Elektronická podatelna: </w:t>
            </w:r>
            <w:hyperlink r:id="rId7" w:history="1">
              <w:r w:rsidR="00C31967" w:rsidRPr="0088372A">
                <w:rPr>
                  <w:rStyle w:val="Hypertextovodkaz"/>
                  <w:rFonts w:ascii="Arial" w:hAnsi="Arial" w:cs="Arial"/>
                  <w:b/>
                  <w:noProof/>
                  <w:sz w:val="22"/>
                  <w:szCs w:val="22"/>
                </w:rPr>
                <w:t>podatelna@obecvetrni.cz</w:t>
              </w:r>
            </w:hyperlink>
            <w:r w:rsidRPr="00F3060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– </w:t>
            </w:r>
            <w:r w:rsidR="00054CAA" w:rsidRPr="00F3060C">
              <w:rPr>
                <w:rFonts w:ascii="Arial" w:hAnsi="Arial" w:cs="Arial"/>
                <w:noProof/>
                <w:sz w:val="22"/>
                <w:szCs w:val="22"/>
              </w:rPr>
              <w:t>žádost</w:t>
            </w:r>
            <w:r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 musí být </w:t>
            </w:r>
            <w:r w:rsidR="00054CAA"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zaslána </w:t>
            </w:r>
            <w:r w:rsidR="00054CAA" w:rsidRPr="00F3060C">
              <w:rPr>
                <w:rFonts w:ascii="Arial" w:hAnsi="Arial" w:cs="Arial"/>
                <w:color w:val="000000"/>
                <w:sz w:val="22"/>
                <w:szCs w:val="22"/>
              </w:rPr>
              <w:t>formou datové zprávy se zaručeným elektronickým podpisem občana založeným na kvalifikovaném certifikátu vydaném akreditovaným poskytovatelem certifikačních služeb</w:t>
            </w:r>
          </w:p>
          <w:p w:rsidR="00E90A83" w:rsidRPr="00F3060C" w:rsidRDefault="00FA1AC2" w:rsidP="00054CAA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Datová schránka Statutárního města Karlovy Vary: ID </w:t>
            </w:r>
            <w:r w:rsidR="00C31967" w:rsidRPr="00C31967">
              <w:rPr>
                <w:rStyle w:val="Siln"/>
                <w:rFonts w:ascii="Arial" w:hAnsi="Arial" w:cs="Arial"/>
                <w:color w:val="000000"/>
                <w:sz w:val="22"/>
                <w:szCs w:val="22"/>
              </w:rPr>
              <w:t>fjrbyba</w:t>
            </w:r>
          </w:p>
        </w:tc>
      </w:tr>
      <w:tr w:rsidR="00E90A83" w:rsidRPr="00F3060C" w:rsidTr="008A3CA1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Podle kterého právního předpisu se postupuje</w:t>
            </w:r>
          </w:p>
        </w:tc>
      </w:tr>
      <w:tr w:rsidR="00E90A83" w:rsidRPr="00F3060C">
        <w:trPr>
          <w:trHeight w:val="593"/>
        </w:trPr>
        <w:tc>
          <w:tcPr>
            <w:tcW w:w="9186" w:type="dxa"/>
            <w:vAlign w:val="center"/>
          </w:tcPr>
          <w:p w:rsidR="00E90A83" w:rsidRPr="00F3060C" w:rsidRDefault="00984425" w:rsidP="00F3060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Zákon č. 133/2000 Sb., o evidenci obyvatel a rodných číslech a o změně některých zákonů, ve znění pozdějších předpisů </w:t>
            </w:r>
            <w:r w:rsidR="00F3060C">
              <w:rPr>
                <w:rFonts w:ascii="Arial" w:hAnsi="Arial" w:cs="Arial"/>
                <w:noProof/>
                <w:sz w:val="22"/>
                <w:szCs w:val="22"/>
              </w:rPr>
              <w:t>- § 10b.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Jaké jsou opravné prostředky a jak se uplatňují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-----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Jaké sankce mohou být uplatněny v případě nedodržení povinností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-----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Za správnost popisu odpovídá útvar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vAlign w:val="center"/>
          </w:tcPr>
          <w:p w:rsidR="00E90A83" w:rsidRPr="00F3060C" w:rsidRDefault="00E90A83" w:rsidP="00C31967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noProof/>
                <w:sz w:val="22"/>
                <w:szCs w:val="22"/>
              </w:rPr>
              <w:t>Odbor vnitřních věcí</w:t>
            </w:r>
            <w:r w:rsidR="00C31967">
              <w:rPr>
                <w:rFonts w:ascii="Arial" w:hAnsi="Arial" w:cs="Arial"/>
                <w:noProof/>
                <w:sz w:val="22"/>
                <w:szCs w:val="22"/>
              </w:rPr>
              <w:t xml:space="preserve"> a sociálních služeb</w:t>
            </w:r>
            <w:r w:rsidRPr="00F3060C">
              <w:rPr>
                <w:rFonts w:ascii="Arial" w:hAnsi="Arial" w:cs="Arial"/>
                <w:noProof/>
                <w:sz w:val="22"/>
                <w:szCs w:val="22"/>
              </w:rPr>
              <w:t xml:space="preserve"> - </w:t>
            </w:r>
            <w:r w:rsidR="00446358" w:rsidRPr="00F3060C">
              <w:rPr>
                <w:rFonts w:ascii="Arial" w:hAnsi="Arial" w:cs="Arial"/>
                <w:noProof/>
                <w:sz w:val="22"/>
                <w:szCs w:val="22"/>
              </w:rPr>
              <w:t>evidence obyvatel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Popis je zpracován podle právního stavu ke dni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vAlign w:val="center"/>
          </w:tcPr>
          <w:p w:rsidR="00E90A83" w:rsidRPr="00F3060C" w:rsidRDefault="00446358" w:rsidP="00F42BB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noProof/>
                <w:sz w:val="22"/>
                <w:szCs w:val="22"/>
              </w:rPr>
              <w:t>01.0</w:t>
            </w:r>
            <w:r w:rsidR="00F42BBA" w:rsidRPr="00F3060C">
              <w:rPr>
                <w:rFonts w:ascii="Arial" w:hAnsi="Arial" w:cs="Arial"/>
                <w:noProof/>
                <w:sz w:val="22"/>
                <w:szCs w:val="22"/>
              </w:rPr>
              <w:t>1.2014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Popis byl naposledy aktualizován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vAlign w:val="center"/>
          </w:tcPr>
          <w:p w:rsidR="00E90A83" w:rsidRPr="00F3060C" w:rsidRDefault="0029506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:rsidR="00E90A83" w:rsidRPr="00F3060C" w:rsidRDefault="00E90A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>Datum konce platnosti popisu</w:t>
            </w:r>
          </w:p>
        </w:tc>
      </w:tr>
      <w:tr w:rsidR="00E90A83" w:rsidRPr="00F3060C" w:rsidTr="00984425">
        <w:trPr>
          <w:trHeight w:val="283"/>
        </w:trPr>
        <w:tc>
          <w:tcPr>
            <w:tcW w:w="9186" w:type="dxa"/>
            <w:vAlign w:val="center"/>
          </w:tcPr>
          <w:p w:rsidR="00E90A83" w:rsidRPr="00F3060C" w:rsidRDefault="00446358" w:rsidP="00532BA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060C">
              <w:rPr>
                <w:rFonts w:ascii="Arial" w:hAnsi="Arial" w:cs="Arial"/>
                <w:color w:val="000000"/>
                <w:sz w:val="22"/>
                <w:szCs w:val="22"/>
              </w:rPr>
              <w:t xml:space="preserve">Při změně právních předpisů na úseku </w:t>
            </w:r>
            <w:r w:rsidR="00532BA5">
              <w:rPr>
                <w:rFonts w:ascii="Arial" w:hAnsi="Arial" w:cs="Arial"/>
                <w:color w:val="000000"/>
                <w:sz w:val="22"/>
                <w:szCs w:val="22"/>
              </w:rPr>
              <w:t>evidence obyvatel.</w:t>
            </w:r>
          </w:p>
        </w:tc>
      </w:tr>
    </w:tbl>
    <w:p w:rsidR="00D5246A" w:rsidRPr="00F3060C" w:rsidRDefault="00D5246A" w:rsidP="0096780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D5246A" w:rsidRPr="00F3060C" w:rsidSect="00E3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7EA"/>
    <w:multiLevelType w:val="hybridMultilevel"/>
    <w:tmpl w:val="8668AA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342628"/>
    <w:multiLevelType w:val="hybridMultilevel"/>
    <w:tmpl w:val="5D1E9A6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89D4156"/>
    <w:multiLevelType w:val="hybridMultilevel"/>
    <w:tmpl w:val="3CD056DC"/>
    <w:lvl w:ilvl="0" w:tplc="8E549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170D36"/>
    <w:multiLevelType w:val="hybridMultilevel"/>
    <w:tmpl w:val="FBD6D2D6"/>
    <w:lvl w:ilvl="0" w:tplc="3A58C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8B1605"/>
    <w:multiLevelType w:val="hybridMultilevel"/>
    <w:tmpl w:val="7C94AC7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226003"/>
    <w:multiLevelType w:val="hybridMultilevel"/>
    <w:tmpl w:val="C908B2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E7B2E"/>
    <w:multiLevelType w:val="hybridMultilevel"/>
    <w:tmpl w:val="A91047C0"/>
    <w:lvl w:ilvl="0" w:tplc="E81CFE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990DD4"/>
    <w:multiLevelType w:val="hybridMultilevel"/>
    <w:tmpl w:val="15C0C6F6"/>
    <w:lvl w:ilvl="0" w:tplc="648CC75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5016D0"/>
    <w:multiLevelType w:val="hybridMultilevel"/>
    <w:tmpl w:val="B6CE94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096CA8"/>
    <w:multiLevelType w:val="hybridMultilevel"/>
    <w:tmpl w:val="9CA4E6D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404F44"/>
    <w:multiLevelType w:val="hybridMultilevel"/>
    <w:tmpl w:val="566CD3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7D77DA"/>
    <w:multiLevelType w:val="hybridMultilevel"/>
    <w:tmpl w:val="7DA6B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31B2B"/>
    <w:multiLevelType w:val="hybridMultilevel"/>
    <w:tmpl w:val="064C0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C2C27"/>
    <w:multiLevelType w:val="hybridMultilevel"/>
    <w:tmpl w:val="9D94A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84666A"/>
    <w:multiLevelType w:val="hybridMultilevel"/>
    <w:tmpl w:val="5D1E9A6A"/>
    <w:lvl w:ilvl="0" w:tplc="8E549F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DC4657C"/>
    <w:multiLevelType w:val="hybridMultilevel"/>
    <w:tmpl w:val="2EFE1A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E5A505A"/>
    <w:multiLevelType w:val="multilevel"/>
    <w:tmpl w:val="064C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813657"/>
    <w:multiLevelType w:val="hybridMultilevel"/>
    <w:tmpl w:val="D3D05E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07755F"/>
    <w:multiLevelType w:val="hybridMultilevel"/>
    <w:tmpl w:val="30989C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3"/>
  </w:num>
  <w:num w:numId="5">
    <w:abstractNumId w:val="17"/>
  </w:num>
  <w:num w:numId="6">
    <w:abstractNumId w:val="2"/>
  </w:num>
  <w:num w:numId="7">
    <w:abstractNumId w:val="14"/>
  </w:num>
  <w:num w:numId="8">
    <w:abstractNumId w:val="1"/>
  </w:num>
  <w:num w:numId="9">
    <w:abstractNumId w:val="15"/>
  </w:num>
  <w:num w:numId="10">
    <w:abstractNumId w:val="6"/>
  </w:num>
  <w:num w:numId="11">
    <w:abstractNumId w:val="4"/>
  </w:num>
  <w:num w:numId="12">
    <w:abstractNumId w:val="10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8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1D6"/>
    <w:rsid w:val="00054CAA"/>
    <w:rsid w:val="000B2FFA"/>
    <w:rsid w:val="00134B52"/>
    <w:rsid w:val="002378E0"/>
    <w:rsid w:val="0029506D"/>
    <w:rsid w:val="0034134D"/>
    <w:rsid w:val="003460BA"/>
    <w:rsid w:val="003577AD"/>
    <w:rsid w:val="00421041"/>
    <w:rsid w:val="00434CE8"/>
    <w:rsid w:val="00446358"/>
    <w:rsid w:val="00477D6A"/>
    <w:rsid w:val="004812A3"/>
    <w:rsid w:val="00532BA5"/>
    <w:rsid w:val="00556BD7"/>
    <w:rsid w:val="005755A7"/>
    <w:rsid w:val="00580DD1"/>
    <w:rsid w:val="00595846"/>
    <w:rsid w:val="005C3351"/>
    <w:rsid w:val="00723501"/>
    <w:rsid w:val="008A3CA1"/>
    <w:rsid w:val="008E39A1"/>
    <w:rsid w:val="00967808"/>
    <w:rsid w:val="00984425"/>
    <w:rsid w:val="009B3F3E"/>
    <w:rsid w:val="00A731D6"/>
    <w:rsid w:val="00AD0F25"/>
    <w:rsid w:val="00AD5BB7"/>
    <w:rsid w:val="00B679DA"/>
    <w:rsid w:val="00BD49B1"/>
    <w:rsid w:val="00C31967"/>
    <w:rsid w:val="00C36105"/>
    <w:rsid w:val="00D244C3"/>
    <w:rsid w:val="00D3787D"/>
    <w:rsid w:val="00D5246A"/>
    <w:rsid w:val="00DB0EA4"/>
    <w:rsid w:val="00DB3CD0"/>
    <w:rsid w:val="00DD544C"/>
    <w:rsid w:val="00DF5B57"/>
    <w:rsid w:val="00E368A8"/>
    <w:rsid w:val="00E56F08"/>
    <w:rsid w:val="00E77244"/>
    <w:rsid w:val="00E90A83"/>
    <w:rsid w:val="00EE5FDD"/>
    <w:rsid w:val="00EE6E70"/>
    <w:rsid w:val="00F3060C"/>
    <w:rsid w:val="00F42BBA"/>
    <w:rsid w:val="00F74522"/>
    <w:rsid w:val="00F9690E"/>
    <w:rsid w:val="00FA1AC2"/>
    <w:rsid w:val="00FC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8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E368A8"/>
    <w:rPr>
      <w:sz w:val="16"/>
      <w:szCs w:val="16"/>
    </w:rPr>
  </w:style>
  <w:style w:type="paragraph" w:styleId="Textkomente">
    <w:name w:val="annotation text"/>
    <w:basedOn w:val="Normln"/>
    <w:semiHidden/>
    <w:rsid w:val="00E368A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368A8"/>
    <w:rPr>
      <w:b/>
      <w:bCs/>
    </w:rPr>
  </w:style>
  <w:style w:type="paragraph" w:styleId="Textbubliny">
    <w:name w:val="Balloon Text"/>
    <w:basedOn w:val="Normln"/>
    <w:semiHidden/>
    <w:rsid w:val="00E368A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80D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319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obecvetrn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ecvetr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C36BC-8D0C-4958-9F69-3BDBD3C0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životní situace</vt:lpstr>
    </vt:vector>
  </TitlesOfParts>
  <Company>HP</Company>
  <LinksUpToDate>false</LinksUpToDate>
  <CharactersWithSpaces>4420</CharactersWithSpaces>
  <SharedDoc>false</SharedDoc>
  <HLinks>
    <vt:vector size="6" baseType="variant">
      <vt:variant>
        <vt:i4>6094967</vt:i4>
      </vt:variant>
      <vt:variant>
        <vt:i4>0</vt:i4>
      </vt:variant>
      <vt:variant>
        <vt:i4>0</vt:i4>
      </vt:variant>
      <vt:variant>
        <vt:i4>5</vt:i4>
      </vt:variant>
      <vt:variant>
        <vt:lpwstr>mailto:podatelna@mmkv.cz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životní situace</dc:title>
  <dc:subject/>
  <dc:creator>Magistrát města Karlovy Vary</dc:creator>
  <cp:keywords/>
  <cp:lastModifiedBy>Radomír Sára</cp:lastModifiedBy>
  <cp:revision>4</cp:revision>
  <dcterms:created xsi:type="dcterms:W3CDTF">2014-03-04T05:39:00Z</dcterms:created>
  <dcterms:modified xsi:type="dcterms:W3CDTF">2014-03-12T10:52:00Z</dcterms:modified>
</cp:coreProperties>
</file>