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E6D1FE" w14:textId="77777777" w:rsidR="00746FD5" w:rsidRPr="00575D87" w:rsidRDefault="00631720" w:rsidP="00575D87">
      <w:pPr>
        <w:spacing w:after="0"/>
        <w:jc w:val="center"/>
        <w:rPr>
          <w:rFonts w:ascii="Times New Roman" w:hAnsi="Times New Roman" w:cs="Times New Roman"/>
          <w:b/>
          <w:sz w:val="36"/>
          <w:szCs w:val="36"/>
        </w:rPr>
      </w:pPr>
      <w:r w:rsidRPr="00631720">
        <w:rPr>
          <w:rFonts w:ascii="Times New Roman" w:hAnsi="Times New Roman" w:cs="Times New Roman"/>
          <w:b/>
          <w:sz w:val="36"/>
          <w:szCs w:val="36"/>
        </w:rPr>
        <w:t>SAUNA A BAZÉN MĚSTA VĚTŘNÍ</w:t>
      </w:r>
    </w:p>
    <w:p w14:paraId="3E12F888" w14:textId="77777777" w:rsidR="00575D87" w:rsidRPr="00575D87" w:rsidRDefault="00575D87" w:rsidP="00575D87">
      <w:pPr>
        <w:spacing w:after="0"/>
        <w:jc w:val="center"/>
        <w:rPr>
          <w:rFonts w:ascii="Times New Roman" w:hAnsi="Times New Roman" w:cs="Times New Roman"/>
          <w:b/>
          <w:sz w:val="36"/>
          <w:szCs w:val="36"/>
        </w:rPr>
      </w:pPr>
    </w:p>
    <w:p w14:paraId="78D54B99" w14:textId="77777777" w:rsidR="00575D87" w:rsidRPr="00575D87" w:rsidRDefault="00575D87" w:rsidP="00575D87">
      <w:pPr>
        <w:spacing w:after="0"/>
        <w:jc w:val="center"/>
        <w:rPr>
          <w:rFonts w:ascii="Times New Roman" w:hAnsi="Times New Roman" w:cs="Times New Roman"/>
          <w:b/>
          <w:sz w:val="36"/>
          <w:szCs w:val="36"/>
        </w:rPr>
      </w:pPr>
      <w:r w:rsidRPr="00575D87">
        <w:rPr>
          <w:rFonts w:ascii="Times New Roman" w:hAnsi="Times New Roman" w:cs="Times New Roman"/>
          <w:b/>
          <w:sz w:val="36"/>
          <w:szCs w:val="36"/>
        </w:rPr>
        <w:t>Návštěvní řád</w:t>
      </w:r>
      <w:r w:rsidR="0068139F">
        <w:rPr>
          <w:rFonts w:ascii="Times New Roman" w:hAnsi="Times New Roman" w:cs="Times New Roman"/>
          <w:b/>
          <w:sz w:val="36"/>
          <w:szCs w:val="36"/>
        </w:rPr>
        <w:t xml:space="preserve"> vnitřního provozu</w:t>
      </w:r>
    </w:p>
    <w:p w14:paraId="29C236C0" w14:textId="77777777" w:rsidR="00575D87" w:rsidRPr="00575D87" w:rsidRDefault="00575D87" w:rsidP="00575D87">
      <w:pPr>
        <w:spacing w:after="0"/>
        <w:jc w:val="both"/>
        <w:rPr>
          <w:rFonts w:ascii="Times New Roman" w:hAnsi="Times New Roman" w:cs="Times New Roman"/>
        </w:rPr>
      </w:pPr>
    </w:p>
    <w:p w14:paraId="1ABB3B7E" w14:textId="77777777" w:rsidR="00575D87" w:rsidRPr="00575D87" w:rsidRDefault="00575D87" w:rsidP="00575D87">
      <w:pPr>
        <w:spacing w:after="0"/>
        <w:jc w:val="both"/>
        <w:rPr>
          <w:rFonts w:ascii="Times New Roman" w:hAnsi="Times New Roman" w:cs="Times New Roman"/>
          <w:b/>
        </w:rPr>
      </w:pPr>
      <w:r w:rsidRPr="00575D87">
        <w:rPr>
          <w:rFonts w:ascii="Times New Roman" w:hAnsi="Times New Roman" w:cs="Times New Roman"/>
          <w:b/>
        </w:rPr>
        <w:t xml:space="preserve">Povinností každého návštěvníka je dodržovat tento návštěvní řád: </w:t>
      </w:r>
    </w:p>
    <w:p w14:paraId="1BE61F27" w14:textId="2BD20F44" w:rsidR="00575D87" w:rsidRPr="00575D87" w:rsidRDefault="00575D87" w:rsidP="00C54116">
      <w:pPr>
        <w:spacing w:after="0"/>
        <w:ind w:left="426" w:hanging="426"/>
        <w:jc w:val="both"/>
        <w:rPr>
          <w:rFonts w:ascii="Times New Roman" w:hAnsi="Times New Roman" w:cs="Times New Roman"/>
        </w:rPr>
      </w:pPr>
      <w:r w:rsidRPr="00575D87">
        <w:rPr>
          <w:rFonts w:ascii="Times New Roman" w:hAnsi="Times New Roman" w:cs="Times New Roman"/>
        </w:rPr>
        <w:t>1.</w:t>
      </w:r>
      <w:r w:rsidRPr="00575D87">
        <w:rPr>
          <w:rFonts w:ascii="Times New Roman" w:hAnsi="Times New Roman" w:cs="Times New Roman"/>
        </w:rPr>
        <w:tab/>
        <w:t>Používán</w:t>
      </w:r>
      <w:r w:rsidR="00904BD7">
        <w:rPr>
          <w:rFonts w:ascii="Times New Roman" w:hAnsi="Times New Roman" w:cs="Times New Roman"/>
        </w:rPr>
        <w:t>í</w:t>
      </w:r>
      <w:r w:rsidRPr="00575D87">
        <w:rPr>
          <w:rFonts w:ascii="Times New Roman" w:hAnsi="Times New Roman" w:cs="Times New Roman"/>
        </w:rPr>
        <w:t xml:space="preserve"> plaveckého bazénu a sauny je povoleno pouze v provozní době po zaplacení vstupného osobám starším 1 roku</w:t>
      </w:r>
      <w:r>
        <w:rPr>
          <w:rFonts w:ascii="Times New Roman" w:hAnsi="Times New Roman" w:cs="Times New Roman"/>
        </w:rPr>
        <w:t xml:space="preserve"> /</w:t>
      </w:r>
      <w:proofErr w:type="spellStart"/>
      <w:r w:rsidRPr="00575D87">
        <w:rPr>
          <w:rFonts w:ascii="Times New Roman" w:hAnsi="Times New Roman" w:cs="Times New Roman"/>
        </w:rPr>
        <w:t>vyhl</w:t>
      </w:r>
      <w:proofErr w:type="spellEnd"/>
      <w:r w:rsidRPr="00575D87">
        <w:rPr>
          <w:rFonts w:ascii="Times New Roman" w:hAnsi="Times New Roman" w:cs="Times New Roman"/>
        </w:rPr>
        <w:t>. MZ 238/2011</w:t>
      </w:r>
      <w:r>
        <w:rPr>
          <w:rFonts w:ascii="Times New Roman" w:hAnsi="Times New Roman" w:cs="Times New Roman"/>
        </w:rPr>
        <w:t>/</w:t>
      </w:r>
      <w:r w:rsidRPr="00575D87">
        <w:rPr>
          <w:rFonts w:ascii="Times New Roman" w:hAnsi="Times New Roman" w:cs="Times New Roman"/>
        </w:rPr>
        <w:t xml:space="preserve">. Vstupem do bazénu a sauny se každý návštěvník podrobuje ustanovením tohoto návštěvního řádu a všem pokynům zaměstnanců. </w:t>
      </w:r>
    </w:p>
    <w:p w14:paraId="6645CE7E" w14:textId="77777777" w:rsidR="00575D87" w:rsidRPr="00575D87" w:rsidRDefault="00575D87" w:rsidP="00C54116">
      <w:pPr>
        <w:spacing w:after="0"/>
        <w:ind w:left="426" w:hanging="426"/>
        <w:jc w:val="both"/>
        <w:rPr>
          <w:rFonts w:ascii="Times New Roman" w:hAnsi="Times New Roman" w:cs="Times New Roman"/>
        </w:rPr>
      </w:pPr>
      <w:r w:rsidRPr="00575D87">
        <w:rPr>
          <w:rFonts w:ascii="Times New Roman" w:hAnsi="Times New Roman" w:cs="Times New Roman"/>
        </w:rPr>
        <w:t>2.</w:t>
      </w:r>
      <w:r w:rsidRPr="00575D87">
        <w:rPr>
          <w:rFonts w:ascii="Times New Roman" w:hAnsi="Times New Roman" w:cs="Times New Roman"/>
        </w:rPr>
        <w:tab/>
        <w:t xml:space="preserve">Největší hloubka bazénu je 150 cm. </w:t>
      </w:r>
    </w:p>
    <w:p w14:paraId="1F0FA1E0" w14:textId="77777777" w:rsidR="00575D87" w:rsidRPr="00575D87" w:rsidRDefault="00575D87" w:rsidP="00C54116">
      <w:pPr>
        <w:spacing w:after="0"/>
        <w:ind w:left="426" w:hanging="426"/>
        <w:jc w:val="both"/>
        <w:rPr>
          <w:rFonts w:ascii="Times New Roman" w:hAnsi="Times New Roman" w:cs="Times New Roman"/>
        </w:rPr>
      </w:pPr>
      <w:r w:rsidRPr="00575D87">
        <w:rPr>
          <w:rFonts w:ascii="Times New Roman" w:hAnsi="Times New Roman" w:cs="Times New Roman"/>
        </w:rPr>
        <w:t>3.</w:t>
      </w:r>
      <w:r w:rsidRPr="00575D87">
        <w:rPr>
          <w:rFonts w:ascii="Times New Roman" w:hAnsi="Times New Roman" w:cs="Times New Roman"/>
        </w:rPr>
        <w:tab/>
        <w:t xml:space="preserve">Z návštěvy budou vyloučeny osoby postižené jakoukoliv kožní a zánětlivou chorobou, osoby pod vlivem alkoholu nebo pod vlivem omamných látek. Dále se může odepřít návštěva osobám, jejichž přítomnost by mohla mít rušivý vliv na pořádek, bezpečnost provozu, čistotu bazénu a sauny osobám, které porušují ustanovení návštěvního řádu. </w:t>
      </w:r>
    </w:p>
    <w:p w14:paraId="35C1C9A5" w14:textId="2F4E7B20" w:rsidR="00575D87" w:rsidRPr="00575D87" w:rsidRDefault="00575D87" w:rsidP="00C54116">
      <w:pPr>
        <w:spacing w:after="0"/>
        <w:ind w:left="426" w:hanging="426"/>
        <w:jc w:val="both"/>
        <w:rPr>
          <w:rFonts w:ascii="Times New Roman" w:hAnsi="Times New Roman" w:cs="Times New Roman"/>
        </w:rPr>
      </w:pPr>
      <w:r w:rsidRPr="00575D87">
        <w:rPr>
          <w:rFonts w:ascii="Times New Roman" w:hAnsi="Times New Roman" w:cs="Times New Roman"/>
        </w:rPr>
        <w:t>4.</w:t>
      </w:r>
      <w:r w:rsidRPr="00575D87">
        <w:rPr>
          <w:rFonts w:ascii="Times New Roman" w:hAnsi="Times New Roman" w:cs="Times New Roman"/>
        </w:rPr>
        <w:tab/>
        <w:t>Dětem do 1</w:t>
      </w:r>
      <w:r w:rsidR="00904BD7">
        <w:rPr>
          <w:rFonts w:ascii="Times New Roman" w:hAnsi="Times New Roman" w:cs="Times New Roman"/>
        </w:rPr>
        <w:t>2</w:t>
      </w:r>
      <w:r w:rsidRPr="00575D87">
        <w:rPr>
          <w:rFonts w:ascii="Times New Roman" w:hAnsi="Times New Roman" w:cs="Times New Roman"/>
        </w:rPr>
        <w:t xml:space="preserve"> - ti let je vstup povolen pouze v doprovodu dospělé osoby. </w:t>
      </w:r>
    </w:p>
    <w:p w14:paraId="66618C6A" w14:textId="77777777" w:rsidR="00575D87" w:rsidRPr="00575D87" w:rsidRDefault="00575D87" w:rsidP="00C54116">
      <w:pPr>
        <w:spacing w:after="0"/>
        <w:ind w:left="426" w:hanging="426"/>
        <w:jc w:val="both"/>
        <w:rPr>
          <w:rFonts w:ascii="Times New Roman" w:hAnsi="Times New Roman" w:cs="Times New Roman"/>
        </w:rPr>
      </w:pPr>
      <w:r w:rsidRPr="00575D87">
        <w:rPr>
          <w:rFonts w:ascii="Times New Roman" w:hAnsi="Times New Roman" w:cs="Times New Roman"/>
        </w:rPr>
        <w:t>5.</w:t>
      </w:r>
      <w:r w:rsidRPr="00575D87">
        <w:rPr>
          <w:rFonts w:ascii="Times New Roman" w:hAnsi="Times New Roman" w:cs="Times New Roman"/>
        </w:rPr>
        <w:tab/>
        <w:t xml:space="preserve">V zájmu pořádku a bezpečí návštěvníků vpouštíme do provozu neorganizované skupiny maximálně do </w:t>
      </w:r>
      <w:proofErr w:type="gramStart"/>
      <w:r w:rsidRPr="00575D87">
        <w:rPr>
          <w:rFonts w:ascii="Times New Roman" w:hAnsi="Times New Roman" w:cs="Times New Roman"/>
        </w:rPr>
        <w:t>5ti</w:t>
      </w:r>
      <w:proofErr w:type="gramEnd"/>
      <w:r w:rsidRPr="00575D87">
        <w:rPr>
          <w:rFonts w:ascii="Times New Roman" w:hAnsi="Times New Roman" w:cs="Times New Roman"/>
        </w:rPr>
        <w:t xml:space="preserve"> osob. </w:t>
      </w:r>
    </w:p>
    <w:p w14:paraId="4754B7AB" w14:textId="77777777" w:rsidR="00575D87" w:rsidRPr="00575D87" w:rsidRDefault="00575D87" w:rsidP="00C54116">
      <w:pPr>
        <w:spacing w:after="0"/>
        <w:ind w:left="426" w:hanging="426"/>
        <w:jc w:val="both"/>
        <w:rPr>
          <w:rFonts w:ascii="Times New Roman" w:hAnsi="Times New Roman" w:cs="Times New Roman"/>
        </w:rPr>
      </w:pPr>
      <w:r w:rsidRPr="00575D87">
        <w:rPr>
          <w:rFonts w:ascii="Times New Roman" w:hAnsi="Times New Roman" w:cs="Times New Roman"/>
        </w:rPr>
        <w:t>6.</w:t>
      </w:r>
      <w:r w:rsidRPr="00575D87">
        <w:rPr>
          <w:rFonts w:ascii="Times New Roman" w:hAnsi="Times New Roman" w:cs="Times New Roman"/>
        </w:rPr>
        <w:tab/>
        <w:t>Každý návštěvník je povinen se před vstupem do bazénu důkladně omýt mýdlem</w:t>
      </w:r>
      <w:r w:rsidR="00631720">
        <w:rPr>
          <w:rFonts w:ascii="Times New Roman" w:hAnsi="Times New Roman" w:cs="Times New Roman"/>
        </w:rPr>
        <w:t xml:space="preserve"> či sprchovým šamponem</w:t>
      </w:r>
      <w:r w:rsidRPr="00575D87">
        <w:rPr>
          <w:rFonts w:ascii="Times New Roman" w:hAnsi="Times New Roman" w:cs="Times New Roman"/>
        </w:rPr>
        <w:t xml:space="preserve"> a osprchovat čistou vodou bez plavek v prostorách sprch. Důrazně všechny žádáme, aby se nemyli mýdlem v plavkách z těchto důvodů: </w:t>
      </w:r>
    </w:p>
    <w:p w14:paraId="1816E9F3" w14:textId="77777777" w:rsidR="00575D87" w:rsidRPr="00575D87" w:rsidRDefault="00575D87" w:rsidP="00C54116">
      <w:pPr>
        <w:spacing w:after="0"/>
        <w:ind w:left="426"/>
        <w:jc w:val="both"/>
        <w:rPr>
          <w:rFonts w:ascii="Times New Roman" w:hAnsi="Times New Roman" w:cs="Times New Roman"/>
        </w:rPr>
      </w:pPr>
      <w:r w:rsidRPr="00575D87">
        <w:rPr>
          <w:rFonts w:ascii="Times New Roman" w:hAnsi="Times New Roman" w:cs="Times New Roman"/>
        </w:rPr>
        <w:t>A</w:t>
      </w:r>
      <w:r w:rsidR="00C54116">
        <w:rPr>
          <w:rFonts w:ascii="Times New Roman" w:hAnsi="Times New Roman" w:cs="Times New Roman"/>
        </w:rPr>
        <w:t>)</w:t>
      </w:r>
      <w:r w:rsidRPr="00575D87">
        <w:rPr>
          <w:rFonts w:ascii="Times New Roman" w:hAnsi="Times New Roman" w:cs="Times New Roman"/>
        </w:rPr>
        <w:t xml:space="preserve"> omytí nemůže být dostatečné </w:t>
      </w:r>
    </w:p>
    <w:p w14:paraId="4219C60D" w14:textId="77777777" w:rsidR="00575D87" w:rsidRPr="00575D87" w:rsidRDefault="00575D87" w:rsidP="00C54116">
      <w:pPr>
        <w:spacing w:after="0"/>
        <w:ind w:left="426"/>
        <w:jc w:val="both"/>
        <w:rPr>
          <w:rFonts w:ascii="Times New Roman" w:hAnsi="Times New Roman" w:cs="Times New Roman"/>
        </w:rPr>
      </w:pPr>
      <w:r w:rsidRPr="00575D87">
        <w:rPr>
          <w:rFonts w:ascii="Times New Roman" w:hAnsi="Times New Roman" w:cs="Times New Roman"/>
        </w:rPr>
        <w:t>B</w:t>
      </w:r>
      <w:r w:rsidR="00C54116">
        <w:rPr>
          <w:rFonts w:ascii="Times New Roman" w:hAnsi="Times New Roman" w:cs="Times New Roman"/>
        </w:rPr>
        <w:t>)</w:t>
      </w:r>
      <w:r w:rsidRPr="00575D87">
        <w:rPr>
          <w:rFonts w:ascii="Times New Roman" w:hAnsi="Times New Roman" w:cs="Times New Roman"/>
        </w:rPr>
        <w:t xml:space="preserve"> mýdlo se nabírá do plavek a tím se následně dostává do bazénu, velmi znečišťuje vodu. </w:t>
      </w:r>
    </w:p>
    <w:p w14:paraId="71CFB218" w14:textId="77777777" w:rsidR="00575D87" w:rsidRPr="00575D87" w:rsidRDefault="00575D87" w:rsidP="00C54116">
      <w:pPr>
        <w:spacing w:after="0"/>
        <w:ind w:left="426"/>
        <w:jc w:val="both"/>
        <w:rPr>
          <w:rFonts w:ascii="Times New Roman" w:hAnsi="Times New Roman" w:cs="Times New Roman"/>
        </w:rPr>
      </w:pPr>
      <w:r w:rsidRPr="00575D87">
        <w:rPr>
          <w:rFonts w:ascii="Times New Roman" w:hAnsi="Times New Roman" w:cs="Times New Roman"/>
        </w:rPr>
        <w:t xml:space="preserve">Při nedodržení tohoto ustanovení bude návštěvník okamžitě vyloučen z bazénu a v případě organizovaného plavání bude po opakovaném porušení vyloučena celá skupina. </w:t>
      </w:r>
    </w:p>
    <w:p w14:paraId="47F02699" w14:textId="07D88EE1" w:rsidR="00575D87" w:rsidRDefault="00575D87" w:rsidP="008E55E5">
      <w:pPr>
        <w:spacing w:after="0"/>
        <w:ind w:left="426" w:hanging="426"/>
        <w:jc w:val="both"/>
        <w:rPr>
          <w:rFonts w:ascii="Times New Roman" w:hAnsi="Times New Roman" w:cs="Times New Roman"/>
        </w:rPr>
      </w:pPr>
      <w:r w:rsidRPr="00575D87">
        <w:rPr>
          <w:rFonts w:ascii="Times New Roman" w:hAnsi="Times New Roman" w:cs="Times New Roman"/>
        </w:rPr>
        <w:t>7.</w:t>
      </w:r>
      <w:r w:rsidRPr="00575D87">
        <w:rPr>
          <w:rFonts w:ascii="Times New Roman" w:hAnsi="Times New Roman" w:cs="Times New Roman"/>
        </w:rPr>
        <w:tab/>
        <w:t>Vstup do bazénu je povolen pouze v</w:t>
      </w:r>
      <w:r w:rsidR="00A2734A">
        <w:rPr>
          <w:rFonts w:ascii="Times New Roman" w:hAnsi="Times New Roman" w:cs="Times New Roman"/>
        </w:rPr>
        <w:t> </w:t>
      </w:r>
      <w:r w:rsidRPr="00575D87">
        <w:rPr>
          <w:rFonts w:ascii="Times New Roman" w:hAnsi="Times New Roman" w:cs="Times New Roman"/>
        </w:rPr>
        <w:t>plavkách</w:t>
      </w:r>
      <w:r w:rsidR="002B11E5" w:rsidRPr="002B11E5">
        <w:t xml:space="preserve"> </w:t>
      </w:r>
      <w:r w:rsidR="002B11E5" w:rsidRPr="002B11E5">
        <w:rPr>
          <w:rFonts w:ascii="Times New Roman" w:hAnsi="Times New Roman" w:cs="Times New Roman"/>
        </w:rPr>
        <w:t>nebo v plaveckém úboru z pružného, přiléhavého materiálu</w:t>
      </w:r>
      <w:r w:rsidRPr="00575D87">
        <w:rPr>
          <w:rFonts w:ascii="Times New Roman" w:hAnsi="Times New Roman" w:cs="Times New Roman"/>
        </w:rPr>
        <w:t>, které musí být čisté</w:t>
      </w:r>
      <w:r w:rsidR="00A2734A">
        <w:rPr>
          <w:rFonts w:ascii="Times New Roman" w:hAnsi="Times New Roman" w:cs="Times New Roman"/>
        </w:rPr>
        <w:t xml:space="preserve"> a </w:t>
      </w:r>
      <w:r w:rsidR="00A2734A">
        <w:rPr>
          <w:rFonts w:ascii="Times New Roman" w:hAnsi="Times New Roman" w:cs="Times New Roman"/>
          <w:b/>
          <w:bCs/>
        </w:rPr>
        <w:t>NEVYPLÁCHNUTÉ V AVIVÁŽI</w:t>
      </w:r>
      <w:r w:rsidRPr="00575D87">
        <w:rPr>
          <w:rFonts w:ascii="Times New Roman" w:hAnsi="Times New Roman" w:cs="Times New Roman"/>
        </w:rPr>
        <w:t xml:space="preserve">. </w:t>
      </w:r>
      <w:r w:rsidR="002B11E5" w:rsidRPr="002B11E5">
        <w:rPr>
          <w:rFonts w:ascii="Times New Roman" w:hAnsi="Times New Roman" w:cs="Times New Roman"/>
        </w:rPr>
        <w:t>Nepřípustné</w:t>
      </w:r>
      <w:r w:rsidR="002B11E5">
        <w:rPr>
          <w:rFonts w:ascii="Times New Roman" w:hAnsi="Times New Roman" w:cs="Times New Roman"/>
        </w:rPr>
        <w:t xml:space="preserve"> jsou zejména krať</w:t>
      </w:r>
      <w:r w:rsidR="002B11E5" w:rsidRPr="002B11E5">
        <w:rPr>
          <w:rFonts w:ascii="Times New Roman" w:hAnsi="Times New Roman" w:cs="Times New Roman"/>
        </w:rPr>
        <w:t>asy, šortky a trenýrky s kapsami včetně kovových či plastových ozdob</w:t>
      </w:r>
      <w:r w:rsidR="008E55E5">
        <w:rPr>
          <w:rFonts w:ascii="Times New Roman" w:hAnsi="Times New Roman" w:cs="Times New Roman"/>
        </w:rPr>
        <w:t xml:space="preserve">. </w:t>
      </w:r>
      <w:r w:rsidRPr="00575D87">
        <w:rPr>
          <w:rFonts w:ascii="Times New Roman" w:hAnsi="Times New Roman" w:cs="Times New Roman"/>
        </w:rPr>
        <w:t xml:space="preserve">Doporučuje se používání koupacích čepic. </w:t>
      </w:r>
    </w:p>
    <w:p w14:paraId="3D4C3F9F" w14:textId="17EB29E7" w:rsidR="00816070" w:rsidRPr="00575D87" w:rsidRDefault="00816070" w:rsidP="008E55E5">
      <w:pPr>
        <w:spacing w:after="0"/>
        <w:ind w:left="426" w:hanging="426"/>
        <w:jc w:val="both"/>
        <w:rPr>
          <w:rFonts w:ascii="Times New Roman" w:hAnsi="Times New Roman" w:cs="Times New Roman"/>
        </w:rPr>
      </w:pPr>
      <w:r>
        <w:rPr>
          <w:rFonts w:ascii="Times New Roman" w:hAnsi="Times New Roman" w:cs="Times New Roman"/>
        </w:rPr>
        <w:t>8.</w:t>
      </w:r>
      <w:r>
        <w:rPr>
          <w:rFonts w:ascii="Times New Roman" w:hAnsi="Times New Roman" w:cs="Times New Roman"/>
        </w:rPr>
        <w:tab/>
        <w:t xml:space="preserve">Vysoušeč vlasů může návštěvník použít až po řádném usušení. Vysoušeč vlasů smí být samostatně použit dětmi až od 8 let. </w:t>
      </w:r>
    </w:p>
    <w:p w14:paraId="63059A5D" w14:textId="017C015A" w:rsidR="00575D87" w:rsidRPr="00575D87" w:rsidRDefault="00816070" w:rsidP="00C54116">
      <w:pPr>
        <w:spacing w:after="0"/>
        <w:ind w:left="426" w:hanging="426"/>
        <w:jc w:val="both"/>
        <w:rPr>
          <w:rFonts w:ascii="Times New Roman" w:hAnsi="Times New Roman" w:cs="Times New Roman"/>
        </w:rPr>
      </w:pPr>
      <w:r>
        <w:rPr>
          <w:rFonts w:ascii="Times New Roman" w:hAnsi="Times New Roman" w:cs="Times New Roman"/>
        </w:rPr>
        <w:t>9</w:t>
      </w:r>
      <w:r w:rsidR="00575D87" w:rsidRPr="00575D87">
        <w:rPr>
          <w:rFonts w:ascii="Times New Roman" w:hAnsi="Times New Roman" w:cs="Times New Roman"/>
        </w:rPr>
        <w:t>.</w:t>
      </w:r>
      <w:r w:rsidR="00575D87" w:rsidRPr="00575D87">
        <w:rPr>
          <w:rFonts w:ascii="Times New Roman" w:hAnsi="Times New Roman" w:cs="Times New Roman"/>
        </w:rPr>
        <w:tab/>
        <w:t xml:space="preserve">Každý návštěvník je povinen šetřit zařízení bazénu a sauny, šetřit vodou a ihned po použití zavřít kohoutky sprch a ostatních vodních zdrojů. </w:t>
      </w:r>
    </w:p>
    <w:p w14:paraId="68FFD95E" w14:textId="69EDF0ED" w:rsidR="00575D87" w:rsidRPr="00575D87" w:rsidRDefault="00816070" w:rsidP="00C54116">
      <w:pPr>
        <w:spacing w:after="0"/>
        <w:ind w:left="426" w:hanging="426"/>
        <w:jc w:val="both"/>
        <w:rPr>
          <w:rFonts w:ascii="Times New Roman" w:hAnsi="Times New Roman" w:cs="Times New Roman"/>
        </w:rPr>
      </w:pPr>
      <w:r>
        <w:rPr>
          <w:rFonts w:ascii="Times New Roman" w:hAnsi="Times New Roman" w:cs="Times New Roman"/>
        </w:rPr>
        <w:t>10</w:t>
      </w:r>
      <w:r w:rsidR="00575D87" w:rsidRPr="00575D87">
        <w:rPr>
          <w:rFonts w:ascii="Times New Roman" w:hAnsi="Times New Roman" w:cs="Times New Roman"/>
        </w:rPr>
        <w:t>.</w:t>
      </w:r>
      <w:r w:rsidR="00575D87" w:rsidRPr="00575D87">
        <w:rPr>
          <w:rFonts w:ascii="Times New Roman" w:hAnsi="Times New Roman" w:cs="Times New Roman"/>
        </w:rPr>
        <w:tab/>
        <w:t xml:space="preserve">Za ztráty vypůjčeného vybavení je návštěvník povinen zaplatit určenou náhradu. Znečištění jakékoliv místnosti nebo poškození zařízení musí návštěvník rovněž uhradit. </w:t>
      </w:r>
    </w:p>
    <w:p w14:paraId="3A42E775" w14:textId="1515625D" w:rsidR="00575D87" w:rsidRPr="00575D87" w:rsidRDefault="00575D87" w:rsidP="00C54116">
      <w:pPr>
        <w:spacing w:after="0"/>
        <w:ind w:left="426" w:hanging="426"/>
        <w:jc w:val="both"/>
        <w:rPr>
          <w:rFonts w:ascii="Times New Roman" w:hAnsi="Times New Roman" w:cs="Times New Roman"/>
        </w:rPr>
      </w:pPr>
      <w:r w:rsidRPr="00575D87">
        <w:rPr>
          <w:rFonts w:ascii="Times New Roman" w:hAnsi="Times New Roman" w:cs="Times New Roman"/>
        </w:rPr>
        <w:t>1</w:t>
      </w:r>
      <w:r w:rsidR="00816070">
        <w:rPr>
          <w:rFonts w:ascii="Times New Roman" w:hAnsi="Times New Roman" w:cs="Times New Roman"/>
        </w:rPr>
        <w:t>1</w:t>
      </w:r>
      <w:r w:rsidRPr="00575D87">
        <w:rPr>
          <w:rFonts w:ascii="Times New Roman" w:hAnsi="Times New Roman" w:cs="Times New Roman"/>
        </w:rPr>
        <w:t>.</w:t>
      </w:r>
      <w:r w:rsidRPr="00575D87">
        <w:rPr>
          <w:rFonts w:ascii="Times New Roman" w:hAnsi="Times New Roman" w:cs="Times New Roman"/>
        </w:rPr>
        <w:tab/>
        <w:t xml:space="preserve">Za poranění a úrazy, které si návštěvník přivodí vlastní neopatrností nebo nedodržením tohoto řádu provozovatel nezodpovídá. </w:t>
      </w:r>
    </w:p>
    <w:p w14:paraId="33B63418" w14:textId="5E8154D8" w:rsidR="00575D87" w:rsidRDefault="00575D87" w:rsidP="00C54116">
      <w:pPr>
        <w:spacing w:after="0"/>
        <w:ind w:left="426" w:hanging="426"/>
        <w:jc w:val="both"/>
        <w:rPr>
          <w:rFonts w:ascii="Times New Roman" w:hAnsi="Times New Roman" w:cs="Times New Roman"/>
        </w:rPr>
      </w:pPr>
      <w:r w:rsidRPr="00575D87">
        <w:rPr>
          <w:rFonts w:ascii="Times New Roman" w:hAnsi="Times New Roman" w:cs="Times New Roman"/>
        </w:rPr>
        <w:t>1</w:t>
      </w:r>
      <w:r w:rsidR="00816070">
        <w:rPr>
          <w:rFonts w:ascii="Times New Roman" w:hAnsi="Times New Roman" w:cs="Times New Roman"/>
        </w:rPr>
        <w:t>2</w:t>
      </w:r>
      <w:r w:rsidRPr="00575D87">
        <w:rPr>
          <w:rFonts w:ascii="Times New Roman" w:hAnsi="Times New Roman" w:cs="Times New Roman"/>
        </w:rPr>
        <w:t>.</w:t>
      </w:r>
      <w:r w:rsidRPr="00575D87">
        <w:rPr>
          <w:rFonts w:ascii="Times New Roman" w:hAnsi="Times New Roman" w:cs="Times New Roman"/>
        </w:rPr>
        <w:tab/>
      </w:r>
      <w:r w:rsidRPr="008E55E5">
        <w:rPr>
          <w:rFonts w:ascii="Times New Roman" w:hAnsi="Times New Roman" w:cs="Times New Roman"/>
        </w:rPr>
        <w:t>Doba pobytu začíná</w:t>
      </w:r>
      <w:r w:rsidR="00631720" w:rsidRPr="008E55E5">
        <w:rPr>
          <w:rFonts w:ascii="Times New Roman" w:hAnsi="Times New Roman" w:cs="Times New Roman"/>
        </w:rPr>
        <w:t xml:space="preserve"> zakoupením vstupného v odbavovacím zařízení a průchodem turnikety a končí odchodem z šaten a průchodem turnikety.</w:t>
      </w:r>
      <w:r w:rsidRPr="008E55E5">
        <w:rPr>
          <w:rFonts w:ascii="Times New Roman" w:hAnsi="Times New Roman" w:cs="Times New Roman"/>
        </w:rPr>
        <w:t xml:space="preserve"> </w:t>
      </w:r>
      <w:r w:rsidRPr="00575D87">
        <w:rPr>
          <w:rFonts w:ascii="Times New Roman" w:hAnsi="Times New Roman" w:cs="Times New Roman"/>
        </w:rPr>
        <w:t xml:space="preserve">Překročí-li návštěvník dobu určenou pro pobyt, </w:t>
      </w:r>
      <w:r w:rsidR="00631720">
        <w:rPr>
          <w:rFonts w:ascii="Times New Roman" w:hAnsi="Times New Roman" w:cs="Times New Roman"/>
        </w:rPr>
        <w:t xml:space="preserve">je povinen zaplatit za každou i jen </w:t>
      </w:r>
      <w:r w:rsidRPr="00575D87">
        <w:rPr>
          <w:rFonts w:ascii="Times New Roman" w:hAnsi="Times New Roman" w:cs="Times New Roman"/>
        </w:rPr>
        <w:t xml:space="preserve">započatou hodinu, kterou má pak nárok využít s výjimkou, že by překročila uzavírací dobu. </w:t>
      </w:r>
    </w:p>
    <w:p w14:paraId="6FF94639" w14:textId="0EA0CF21" w:rsidR="00575D87" w:rsidRPr="00575D87" w:rsidRDefault="00575D87" w:rsidP="00C54116">
      <w:pPr>
        <w:spacing w:after="0"/>
        <w:ind w:left="426" w:hanging="426"/>
        <w:jc w:val="both"/>
        <w:rPr>
          <w:rFonts w:ascii="Times New Roman" w:hAnsi="Times New Roman" w:cs="Times New Roman"/>
        </w:rPr>
      </w:pPr>
      <w:r>
        <w:rPr>
          <w:rFonts w:ascii="Times New Roman" w:hAnsi="Times New Roman" w:cs="Times New Roman"/>
        </w:rPr>
        <w:t>1</w:t>
      </w:r>
      <w:r w:rsidR="00816070">
        <w:rPr>
          <w:rFonts w:ascii="Times New Roman" w:hAnsi="Times New Roman" w:cs="Times New Roman"/>
        </w:rPr>
        <w:t>3</w:t>
      </w:r>
      <w:r>
        <w:rPr>
          <w:rFonts w:ascii="Times New Roman" w:hAnsi="Times New Roman" w:cs="Times New Roman"/>
        </w:rPr>
        <w:t xml:space="preserve">. Jednu hodinu před koncem provozu je uzavřen vstup do šaten nově příchozím. Čtvrt hodiny před ukončením provozu musí návštěvník opustit bazén/saunu/, aby se </w:t>
      </w:r>
      <w:r w:rsidR="00631720">
        <w:rPr>
          <w:rFonts w:ascii="Times New Roman" w:hAnsi="Times New Roman" w:cs="Times New Roman"/>
        </w:rPr>
        <w:t>mohl do uzavření šaten obléci a </w:t>
      </w:r>
      <w:r w:rsidR="008E55E5">
        <w:rPr>
          <w:rFonts w:ascii="Times New Roman" w:hAnsi="Times New Roman" w:cs="Times New Roman"/>
        </w:rPr>
        <w:t>opustit placený prostor</w:t>
      </w:r>
      <w:r>
        <w:rPr>
          <w:rFonts w:ascii="Times New Roman" w:hAnsi="Times New Roman" w:cs="Times New Roman"/>
        </w:rPr>
        <w:t>.</w:t>
      </w:r>
    </w:p>
    <w:p w14:paraId="4907D9D0" w14:textId="3565DB8A" w:rsidR="00575D87" w:rsidRPr="00575D87" w:rsidRDefault="00575D87" w:rsidP="00C54116">
      <w:pPr>
        <w:spacing w:after="0"/>
        <w:ind w:left="426" w:hanging="426"/>
        <w:jc w:val="both"/>
        <w:rPr>
          <w:rFonts w:ascii="Times New Roman" w:hAnsi="Times New Roman" w:cs="Times New Roman"/>
        </w:rPr>
      </w:pPr>
      <w:r w:rsidRPr="00575D87">
        <w:rPr>
          <w:rFonts w:ascii="Times New Roman" w:hAnsi="Times New Roman" w:cs="Times New Roman"/>
        </w:rPr>
        <w:t>1</w:t>
      </w:r>
      <w:r w:rsidR="00816070">
        <w:rPr>
          <w:rFonts w:ascii="Times New Roman" w:hAnsi="Times New Roman" w:cs="Times New Roman"/>
        </w:rPr>
        <w:t>4</w:t>
      </w:r>
      <w:r w:rsidRPr="00575D87">
        <w:rPr>
          <w:rFonts w:ascii="Times New Roman" w:hAnsi="Times New Roman" w:cs="Times New Roman"/>
        </w:rPr>
        <w:t>.</w:t>
      </w:r>
      <w:r w:rsidRPr="00575D87">
        <w:rPr>
          <w:rFonts w:ascii="Times New Roman" w:hAnsi="Times New Roman" w:cs="Times New Roman"/>
        </w:rPr>
        <w:tab/>
        <w:t xml:space="preserve">Při naplnění kapacity zařízení, je provozovatel, popř. obsluha, povinna bazén a saunu </w:t>
      </w:r>
      <w:r w:rsidR="00631720">
        <w:rPr>
          <w:rFonts w:ascii="Times New Roman" w:hAnsi="Times New Roman" w:cs="Times New Roman"/>
        </w:rPr>
        <w:t>z </w:t>
      </w:r>
      <w:r w:rsidR="00631720" w:rsidRPr="00575D87">
        <w:rPr>
          <w:rFonts w:ascii="Times New Roman" w:hAnsi="Times New Roman" w:cs="Times New Roman"/>
        </w:rPr>
        <w:t xml:space="preserve">bezpečnostních a hygienických důvodů </w:t>
      </w:r>
      <w:r w:rsidRPr="00575D87">
        <w:rPr>
          <w:rFonts w:ascii="Times New Roman" w:hAnsi="Times New Roman" w:cs="Times New Roman"/>
        </w:rPr>
        <w:t xml:space="preserve">uzavřít dalším příchozím. </w:t>
      </w:r>
    </w:p>
    <w:p w14:paraId="4D3BE9FC" w14:textId="76319331" w:rsidR="00575D87" w:rsidRPr="00575D87" w:rsidRDefault="00575D87" w:rsidP="00C54116">
      <w:pPr>
        <w:spacing w:after="0"/>
        <w:ind w:left="426" w:hanging="426"/>
        <w:jc w:val="both"/>
        <w:rPr>
          <w:rFonts w:ascii="Times New Roman" w:hAnsi="Times New Roman" w:cs="Times New Roman"/>
        </w:rPr>
      </w:pPr>
      <w:r w:rsidRPr="00575D87">
        <w:rPr>
          <w:rFonts w:ascii="Times New Roman" w:hAnsi="Times New Roman" w:cs="Times New Roman"/>
        </w:rPr>
        <w:t>1</w:t>
      </w:r>
      <w:r w:rsidR="00816070">
        <w:rPr>
          <w:rFonts w:ascii="Times New Roman" w:hAnsi="Times New Roman" w:cs="Times New Roman"/>
        </w:rPr>
        <w:t>5</w:t>
      </w:r>
      <w:r w:rsidRPr="00575D87">
        <w:rPr>
          <w:rFonts w:ascii="Times New Roman" w:hAnsi="Times New Roman" w:cs="Times New Roman"/>
        </w:rPr>
        <w:t>.</w:t>
      </w:r>
      <w:r w:rsidRPr="00575D87">
        <w:rPr>
          <w:rFonts w:ascii="Times New Roman" w:hAnsi="Times New Roman" w:cs="Times New Roman"/>
        </w:rPr>
        <w:tab/>
        <w:t>Kapacita bazén</w:t>
      </w:r>
      <w:r w:rsidR="008E55E5">
        <w:rPr>
          <w:rFonts w:ascii="Times New Roman" w:hAnsi="Times New Roman" w:cs="Times New Roman"/>
        </w:rPr>
        <w:t>u je max. 25 osob, sauny max. 16</w:t>
      </w:r>
      <w:r w:rsidRPr="00575D87">
        <w:rPr>
          <w:rFonts w:ascii="Times New Roman" w:hAnsi="Times New Roman" w:cs="Times New Roman"/>
        </w:rPr>
        <w:t xml:space="preserve"> osob. </w:t>
      </w:r>
    </w:p>
    <w:p w14:paraId="0E8C5832" w14:textId="0B5E8AD2" w:rsidR="00575D87" w:rsidRPr="00575D87" w:rsidRDefault="00575D87" w:rsidP="00C54116">
      <w:pPr>
        <w:spacing w:after="0"/>
        <w:ind w:left="426" w:hanging="426"/>
        <w:jc w:val="both"/>
        <w:rPr>
          <w:rFonts w:ascii="Times New Roman" w:hAnsi="Times New Roman" w:cs="Times New Roman"/>
        </w:rPr>
      </w:pPr>
      <w:r w:rsidRPr="00575D87">
        <w:rPr>
          <w:rFonts w:ascii="Times New Roman" w:hAnsi="Times New Roman" w:cs="Times New Roman"/>
        </w:rPr>
        <w:t>1</w:t>
      </w:r>
      <w:r w:rsidR="00816070">
        <w:rPr>
          <w:rFonts w:ascii="Times New Roman" w:hAnsi="Times New Roman" w:cs="Times New Roman"/>
        </w:rPr>
        <w:t>6</w:t>
      </w:r>
      <w:r w:rsidRPr="00575D87">
        <w:rPr>
          <w:rFonts w:ascii="Times New Roman" w:hAnsi="Times New Roman" w:cs="Times New Roman"/>
        </w:rPr>
        <w:t>.</w:t>
      </w:r>
      <w:r w:rsidRPr="00575D87">
        <w:rPr>
          <w:rFonts w:ascii="Times New Roman" w:hAnsi="Times New Roman" w:cs="Times New Roman"/>
        </w:rPr>
        <w:tab/>
        <w:t xml:space="preserve">Každý návštěvník je povinen bezpodmínečně uposlechnout pokynů obsluhy bazénu a sauny, která je odpovědna za provoz a bezpečnost návštěvníků a přesné dodržení návštěvního řádu. Neztěžujte jí práci svou neukázněností. Návštěvní řád sleduje dodržení pořádku a tím příjemný pobyt pro všechny. </w:t>
      </w:r>
    </w:p>
    <w:p w14:paraId="39201C01" w14:textId="77777777" w:rsidR="00DD1E9B" w:rsidRDefault="00DD1E9B" w:rsidP="00C54116">
      <w:pPr>
        <w:spacing w:after="0"/>
        <w:ind w:left="426" w:hanging="426"/>
        <w:jc w:val="both"/>
        <w:rPr>
          <w:rFonts w:ascii="Times New Roman" w:hAnsi="Times New Roman" w:cs="Times New Roman"/>
        </w:rPr>
      </w:pPr>
    </w:p>
    <w:p w14:paraId="1FDF21CA" w14:textId="77777777" w:rsidR="00DD1E9B" w:rsidRDefault="00DD1E9B" w:rsidP="00C54116">
      <w:pPr>
        <w:spacing w:after="0"/>
        <w:ind w:left="426" w:hanging="426"/>
        <w:jc w:val="both"/>
        <w:rPr>
          <w:rFonts w:ascii="Times New Roman" w:hAnsi="Times New Roman" w:cs="Times New Roman"/>
        </w:rPr>
      </w:pPr>
    </w:p>
    <w:p w14:paraId="4E200A8A" w14:textId="77777777" w:rsidR="008E55E5" w:rsidRDefault="008E55E5" w:rsidP="00C54116">
      <w:pPr>
        <w:spacing w:after="0"/>
        <w:ind w:left="426" w:hanging="426"/>
        <w:jc w:val="both"/>
        <w:rPr>
          <w:rFonts w:ascii="Times New Roman" w:hAnsi="Times New Roman" w:cs="Times New Roman"/>
        </w:rPr>
      </w:pPr>
    </w:p>
    <w:p w14:paraId="3E4126E6" w14:textId="4E8AF3FD" w:rsidR="00575D87" w:rsidRPr="00575D87" w:rsidRDefault="00575D87" w:rsidP="00C54116">
      <w:pPr>
        <w:spacing w:after="0"/>
        <w:ind w:left="426" w:hanging="426"/>
        <w:jc w:val="both"/>
        <w:rPr>
          <w:rFonts w:ascii="Times New Roman" w:hAnsi="Times New Roman" w:cs="Times New Roman"/>
        </w:rPr>
      </w:pPr>
      <w:r w:rsidRPr="00F95F97">
        <w:rPr>
          <w:rFonts w:ascii="Times New Roman" w:hAnsi="Times New Roman" w:cs="Times New Roman"/>
          <w:b/>
        </w:rPr>
        <w:t>Odpovědnost za věci vnesené:</w:t>
      </w:r>
      <w:r w:rsidRPr="00575D87">
        <w:rPr>
          <w:rFonts w:ascii="Times New Roman" w:hAnsi="Times New Roman" w:cs="Times New Roman"/>
        </w:rPr>
        <w:t xml:space="preserve"> </w:t>
      </w:r>
    </w:p>
    <w:p w14:paraId="45883114" w14:textId="77777777" w:rsidR="00A82F9D" w:rsidRDefault="00575D87" w:rsidP="00C54116">
      <w:pPr>
        <w:spacing w:after="0"/>
        <w:ind w:left="426"/>
        <w:jc w:val="both"/>
        <w:rPr>
          <w:rFonts w:ascii="Times New Roman" w:hAnsi="Times New Roman" w:cs="Times New Roman"/>
        </w:rPr>
      </w:pPr>
      <w:r w:rsidRPr="00575D87">
        <w:rPr>
          <w:rFonts w:ascii="Times New Roman" w:hAnsi="Times New Roman" w:cs="Times New Roman"/>
        </w:rPr>
        <w:t xml:space="preserve">Provozovatel odpovídá za věci vnesené ve smyslu občanského zákoníku jen tehdy, </w:t>
      </w:r>
      <w:proofErr w:type="gramStart"/>
      <w:r w:rsidRPr="00575D87">
        <w:rPr>
          <w:rFonts w:ascii="Times New Roman" w:hAnsi="Times New Roman" w:cs="Times New Roman"/>
        </w:rPr>
        <w:t xml:space="preserve">byly - </w:t>
      </w:r>
      <w:proofErr w:type="spellStart"/>
      <w:r w:rsidRPr="00575D87">
        <w:rPr>
          <w:rFonts w:ascii="Times New Roman" w:hAnsi="Times New Roman" w:cs="Times New Roman"/>
        </w:rPr>
        <w:t>li</w:t>
      </w:r>
      <w:proofErr w:type="spellEnd"/>
      <w:proofErr w:type="gramEnd"/>
      <w:r w:rsidRPr="00575D87">
        <w:rPr>
          <w:rFonts w:ascii="Times New Roman" w:hAnsi="Times New Roman" w:cs="Times New Roman"/>
        </w:rPr>
        <w:t xml:space="preserve"> odloženy na místě určeném provozovatelem k odložení věcí, přičemž návštěvník je povinen dodržet pokyny obsluhy pracující v provozu. Za věci odložené ve smyslu </w:t>
      </w:r>
      <w:r w:rsidRPr="008E55E5">
        <w:rPr>
          <w:rFonts w:ascii="Times New Roman" w:hAnsi="Times New Roman" w:cs="Times New Roman"/>
        </w:rPr>
        <w:t xml:space="preserve">§433 </w:t>
      </w:r>
      <w:r w:rsidRPr="00575D87">
        <w:rPr>
          <w:rFonts w:ascii="Times New Roman" w:hAnsi="Times New Roman" w:cs="Times New Roman"/>
        </w:rPr>
        <w:t>občanského zákoníku se považují věci, které se podle charakteru příslušného provozu zpravidla odkládají. Upozorňujeme, že jestliže byla způsobena škoda zaviněním nebo nedbalostí zákazníka, nese škodu poměrně.</w:t>
      </w:r>
    </w:p>
    <w:p w14:paraId="647E2C6E" w14:textId="7CBCB022" w:rsidR="00575D87" w:rsidRPr="00575D87" w:rsidRDefault="00575D87" w:rsidP="00C54116">
      <w:pPr>
        <w:spacing w:after="0"/>
        <w:ind w:left="426"/>
        <w:jc w:val="both"/>
        <w:rPr>
          <w:rFonts w:ascii="Times New Roman" w:hAnsi="Times New Roman" w:cs="Times New Roman"/>
        </w:rPr>
      </w:pPr>
      <w:r w:rsidRPr="00575D87">
        <w:rPr>
          <w:rFonts w:ascii="Times New Roman" w:hAnsi="Times New Roman" w:cs="Times New Roman"/>
        </w:rPr>
        <w:t>Byla-li škoda způsobena výlučně jeho zaviněním, nese ji sám. Uvedené pokyny se opírají o obecně platné předpisy občanského zákoníku. Povinností poškozeného návštěvníka je každý případ odcizení věci osobně oznámit nejbližšímu oddělení Policie</w:t>
      </w:r>
      <w:r w:rsidR="00C54116">
        <w:rPr>
          <w:rFonts w:ascii="Times New Roman" w:hAnsi="Times New Roman" w:cs="Times New Roman"/>
        </w:rPr>
        <w:t xml:space="preserve"> ČR</w:t>
      </w:r>
      <w:r w:rsidRPr="00575D87">
        <w:rPr>
          <w:rFonts w:ascii="Times New Roman" w:hAnsi="Times New Roman" w:cs="Times New Roman"/>
        </w:rPr>
        <w:t>. Předměty nalezené na bazéně nebo v sauně odevzdejte v</w:t>
      </w:r>
      <w:r w:rsidR="00C54116">
        <w:rPr>
          <w:rFonts w:ascii="Times New Roman" w:hAnsi="Times New Roman" w:cs="Times New Roman"/>
        </w:rPr>
        <w:t> kanceláři vedoucího nebo pracovníkům tohoto provozu</w:t>
      </w:r>
      <w:r w:rsidRPr="00575D87">
        <w:rPr>
          <w:rFonts w:ascii="Times New Roman" w:hAnsi="Times New Roman" w:cs="Times New Roman"/>
        </w:rPr>
        <w:t xml:space="preserve">. </w:t>
      </w:r>
    </w:p>
    <w:p w14:paraId="577B60DC" w14:textId="77777777" w:rsidR="00575D87" w:rsidRDefault="00575D87" w:rsidP="00575D87">
      <w:pPr>
        <w:spacing w:after="0"/>
        <w:jc w:val="both"/>
        <w:rPr>
          <w:rFonts w:ascii="Times New Roman" w:hAnsi="Times New Roman" w:cs="Times New Roman"/>
        </w:rPr>
      </w:pPr>
    </w:p>
    <w:p w14:paraId="333FBD27" w14:textId="77777777" w:rsidR="00575D87" w:rsidRPr="002F4CCD" w:rsidRDefault="00575D87" w:rsidP="00575D87">
      <w:pPr>
        <w:spacing w:after="0"/>
        <w:jc w:val="both"/>
        <w:rPr>
          <w:rFonts w:ascii="Times New Roman" w:hAnsi="Times New Roman" w:cs="Times New Roman"/>
          <w:b/>
        </w:rPr>
      </w:pPr>
      <w:r w:rsidRPr="002F4CCD">
        <w:rPr>
          <w:rFonts w:ascii="Times New Roman" w:hAnsi="Times New Roman" w:cs="Times New Roman"/>
          <w:b/>
        </w:rPr>
        <w:t xml:space="preserve">V prostorách bazénu a sauny je zakázáno: </w:t>
      </w:r>
    </w:p>
    <w:p w14:paraId="2F4843DB" w14:textId="305D0957" w:rsidR="00575D87" w:rsidRDefault="00575D87" w:rsidP="00C45C68">
      <w:pPr>
        <w:spacing w:after="0"/>
        <w:ind w:left="426"/>
        <w:jc w:val="both"/>
        <w:rPr>
          <w:rFonts w:ascii="Times New Roman" w:hAnsi="Times New Roman" w:cs="Times New Roman"/>
        </w:rPr>
      </w:pPr>
      <w:r w:rsidRPr="00575D87">
        <w:rPr>
          <w:rFonts w:ascii="Times New Roman" w:hAnsi="Times New Roman" w:cs="Times New Roman"/>
        </w:rPr>
        <w:t>Dělat zbytečný hluk, běhat</w:t>
      </w:r>
      <w:r w:rsidR="00C54116">
        <w:rPr>
          <w:rFonts w:ascii="Times New Roman" w:hAnsi="Times New Roman" w:cs="Times New Roman"/>
        </w:rPr>
        <w:t xml:space="preserve"> (</w:t>
      </w:r>
      <w:r w:rsidRPr="00575D87">
        <w:rPr>
          <w:rFonts w:ascii="Times New Roman" w:hAnsi="Times New Roman" w:cs="Times New Roman"/>
        </w:rPr>
        <w:t>nebezpečí úrazu při uklouznutí</w:t>
      </w:r>
      <w:r w:rsidR="00C54116">
        <w:rPr>
          <w:rFonts w:ascii="Times New Roman" w:hAnsi="Times New Roman" w:cs="Times New Roman"/>
        </w:rPr>
        <w:t>)</w:t>
      </w:r>
      <w:r w:rsidRPr="00575D87">
        <w:rPr>
          <w:rFonts w:ascii="Times New Roman" w:hAnsi="Times New Roman" w:cs="Times New Roman"/>
        </w:rPr>
        <w:t>, vzájemně se potápět a srážet druhé osoby do bazénu, úmyslně stříkat na druhé osoby. Zvlá</w:t>
      </w:r>
      <w:r w:rsidR="00422423">
        <w:rPr>
          <w:rFonts w:ascii="Times New Roman" w:hAnsi="Times New Roman" w:cs="Times New Roman"/>
        </w:rPr>
        <w:t>šť se zakazuje skákat do bazénu</w:t>
      </w:r>
      <w:r w:rsidRPr="00575D87">
        <w:rPr>
          <w:rFonts w:ascii="Times New Roman" w:hAnsi="Times New Roman" w:cs="Times New Roman"/>
        </w:rPr>
        <w:t>. Dále je zakázáno chování odporující zásadám bezpečnosti a mravnosti. Je zakázáno vstupovat do prostor neurčených pro veřejnost a do částí provozu, kde je označen zákaz vstupu z bezpečnostních důvodů. Dále je zakázáno plivat do bazénu a na podlahu, močit do bazénu, používat při koupání krémů, odhazovat odpadky a jakkoli znečišťovat provoz. V prostorách bazénu a sauny je zakázáno kouření</w:t>
      </w:r>
      <w:r w:rsidR="0022151D">
        <w:rPr>
          <w:rFonts w:ascii="Times New Roman" w:hAnsi="Times New Roman" w:cs="Times New Roman"/>
        </w:rPr>
        <w:t>, jídlo</w:t>
      </w:r>
      <w:r w:rsidRPr="00575D87">
        <w:rPr>
          <w:rFonts w:ascii="Times New Roman" w:hAnsi="Times New Roman" w:cs="Times New Roman"/>
        </w:rPr>
        <w:t xml:space="preserve">, brát s sebou skleněné a jiné věci, které se mohou rozbít a způsobit zranění, brát s sebou psy nebo jiná zvířata, svévolně přemisťovat zařízení, vstupovat do bazénu bez předchozího omytí mýdlem bez plavek, vyžadovat od obsluhy služby odporující návštěvnímu řádu, vcházet do oddělení nebo míst určených pro osoby druhého pohlaví, svévolně používat lékárniček první pomoci bez vědomí obsluhy bazénu a volat o pomoc bez vážné příčiny. V okolí bazénu je zakázáno chodit v botách. K převlékání a odkládání šatů jsou určeny výhradně šatny. </w:t>
      </w:r>
      <w:r w:rsidR="0022151D">
        <w:rPr>
          <w:rFonts w:ascii="Times New Roman" w:hAnsi="Times New Roman" w:cs="Times New Roman"/>
        </w:rPr>
        <w:t xml:space="preserve">Oblečení, osušky, prostěradla se nesmí odkládat na topení. </w:t>
      </w:r>
      <w:r w:rsidRPr="00575D87">
        <w:rPr>
          <w:rFonts w:ascii="Times New Roman" w:hAnsi="Times New Roman" w:cs="Times New Roman"/>
        </w:rPr>
        <w:t>Neuposlechnutí má za následek napomenutí a u vážnějších případů vykázání návštěvníka bez nároku na vrácení peněz.</w:t>
      </w:r>
    </w:p>
    <w:p w14:paraId="025FF55D" w14:textId="77777777" w:rsidR="002F4CCD" w:rsidRDefault="002F4CCD" w:rsidP="00575D87">
      <w:pPr>
        <w:spacing w:after="0"/>
        <w:jc w:val="both"/>
        <w:rPr>
          <w:rFonts w:ascii="Times New Roman" w:hAnsi="Times New Roman" w:cs="Times New Roman"/>
        </w:rPr>
      </w:pPr>
    </w:p>
    <w:p w14:paraId="3654AB3B" w14:textId="77777777" w:rsidR="002F4CCD" w:rsidRPr="00C54116" w:rsidRDefault="002F4CCD" w:rsidP="00575D87">
      <w:pPr>
        <w:spacing w:after="0"/>
        <w:jc w:val="both"/>
        <w:rPr>
          <w:rFonts w:ascii="Times New Roman" w:hAnsi="Times New Roman" w:cs="Times New Roman"/>
          <w:b/>
        </w:rPr>
      </w:pPr>
      <w:r w:rsidRPr="00C54116">
        <w:rPr>
          <w:rFonts w:ascii="Times New Roman" w:hAnsi="Times New Roman" w:cs="Times New Roman"/>
          <w:b/>
        </w:rPr>
        <w:t>Všem návštěvníkům v jejich zájmu dále doporučujeme:</w:t>
      </w:r>
    </w:p>
    <w:p w14:paraId="6939C3FC" w14:textId="77777777" w:rsidR="002F4CCD" w:rsidRDefault="002F4CCD" w:rsidP="00575D87">
      <w:pPr>
        <w:spacing w:after="0"/>
        <w:jc w:val="both"/>
        <w:rPr>
          <w:rFonts w:ascii="Times New Roman" w:hAnsi="Times New Roman" w:cs="Times New Roman"/>
        </w:rPr>
      </w:pPr>
      <w:r>
        <w:rPr>
          <w:rFonts w:ascii="Times New Roman" w:hAnsi="Times New Roman" w:cs="Times New Roman"/>
        </w:rPr>
        <w:t>Pohybovat se opatrně, zvlášť v mokrých prostorách, kde je nebezpečí uklouznutí, dodržovat čistotu, chovat se k sobě přívětivě a úslužně. Zpříjemněte si pobyt v areálu.</w:t>
      </w:r>
    </w:p>
    <w:p w14:paraId="68208B50" w14:textId="77777777" w:rsidR="002F4CCD" w:rsidRDefault="002F4CCD" w:rsidP="00575D87">
      <w:pPr>
        <w:spacing w:after="0"/>
        <w:jc w:val="both"/>
        <w:rPr>
          <w:rFonts w:ascii="Times New Roman" w:hAnsi="Times New Roman" w:cs="Times New Roman"/>
        </w:rPr>
      </w:pPr>
    </w:p>
    <w:p w14:paraId="438D6410" w14:textId="77777777" w:rsidR="002F4CCD" w:rsidRDefault="002F4CCD" w:rsidP="00575D87">
      <w:pPr>
        <w:spacing w:after="0"/>
        <w:jc w:val="both"/>
        <w:rPr>
          <w:rFonts w:ascii="Times New Roman" w:hAnsi="Times New Roman" w:cs="Times New Roman"/>
        </w:rPr>
      </w:pPr>
      <w:r>
        <w:rPr>
          <w:rFonts w:ascii="Times New Roman" w:hAnsi="Times New Roman" w:cs="Times New Roman"/>
        </w:rPr>
        <w:t>Tento řád je závazný pro všechny návštěvníky i pracovníky</w:t>
      </w:r>
      <w:r w:rsidR="00C54116">
        <w:rPr>
          <w:rFonts w:ascii="Times New Roman" w:hAnsi="Times New Roman" w:cs="Times New Roman"/>
        </w:rPr>
        <w:t xml:space="preserve"> provozu</w:t>
      </w:r>
      <w:r>
        <w:rPr>
          <w:rFonts w:ascii="Times New Roman" w:hAnsi="Times New Roman" w:cs="Times New Roman"/>
        </w:rPr>
        <w:t xml:space="preserve"> </w:t>
      </w:r>
      <w:r w:rsidR="00C54116">
        <w:rPr>
          <w:rFonts w:ascii="Times New Roman" w:hAnsi="Times New Roman" w:cs="Times New Roman"/>
        </w:rPr>
        <w:t>Sauny</w:t>
      </w:r>
      <w:r w:rsidR="00C54116" w:rsidRPr="00C54116">
        <w:rPr>
          <w:rFonts w:ascii="Times New Roman" w:hAnsi="Times New Roman" w:cs="Times New Roman"/>
        </w:rPr>
        <w:t xml:space="preserve"> a bazén</w:t>
      </w:r>
      <w:r w:rsidR="00C54116">
        <w:rPr>
          <w:rFonts w:ascii="Times New Roman" w:hAnsi="Times New Roman" w:cs="Times New Roman"/>
        </w:rPr>
        <w:t>u</w:t>
      </w:r>
      <w:r w:rsidR="00C54116" w:rsidRPr="00C54116">
        <w:rPr>
          <w:rFonts w:ascii="Times New Roman" w:hAnsi="Times New Roman" w:cs="Times New Roman"/>
        </w:rPr>
        <w:t xml:space="preserve"> města Větřní</w:t>
      </w:r>
      <w:r>
        <w:rPr>
          <w:rFonts w:ascii="Times New Roman" w:hAnsi="Times New Roman" w:cs="Times New Roman"/>
        </w:rPr>
        <w:t>.</w:t>
      </w:r>
    </w:p>
    <w:p w14:paraId="22449826" w14:textId="77777777" w:rsidR="002F4CCD" w:rsidRDefault="002F4CCD" w:rsidP="00575D87">
      <w:pPr>
        <w:spacing w:after="0"/>
        <w:jc w:val="both"/>
        <w:rPr>
          <w:rFonts w:ascii="Times New Roman" w:hAnsi="Times New Roman" w:cs="Times New Roman"/>
        </w:rPr>
      </w:pPr>
    </w:p>
    <w:p w14:paraId="3C8DB795" w14:textId="77777777" w:rsidR="002F4CCD" w:rsidRDefault="002F4CCD" w:rsidP="00575D87">
      <w:pPr>
        <w:spacing w:after="0"/>
        <w:jc w:val="both"/>
        <w:rPr>
          <w:rFonts w:ascii="Times New Roman" w:hAnsi="Times New Roman" w:cs="Times New Roman"/>
        </w:rPr>
      </w:pPr>
      <w:r>
        <w:rPr>
          <w:rFonts w:ascii="Times New Roman" w:hAnsi="Times New Roman" w:cs="Times New Roman"/>
        </w:rPr>
        <w:t>Nejdůležitější telefonní čísla:</w:t>
      </w:r>
    </w:p>
    <w:p w14:paraId="23C89770" w14:textId="77777777" w:rsidR="002F4CCD" w:rsidRPr="00DB583D" w:rsidRDefault="002F4CCD" w:rsidP="002F4CCD">
      <w:pPr>
        <w:pStyle w:val="Styl"/>
        <w:spacing w:before="340" w:line="230" w:lineRule="exact"/>
        <w:jc w:val="both"/>
        <w:rPr>
          <w:sz w:val="22"/>
          <w:szCs w:val="22"/>
        </w:rPr>
      </w:pPr>
      <w:r w:rsidRPr="00DB583D">
        <w:rPr>
          <w:sz w:val="22"/>
          <w:szCs w:val="22"/>
        </w:rPr>
        <w:t xml:space="preserve">Ohlašovna požáru: </w:t>
      </w:r>
      <w:r w:rsidRPr="00DB583D">
        <w:rPr>
          <w:sz w:val="22"/>
          <w:szCs w:val="22"/>
        </w:rPr>
        <w:tab/>
      </w:r>
      <w:r w:rsidRPr="00DB583D">
        <w:rPr>
          <w:sz w:val="22"/>
          <w:szCs w:val="22"/>
        </w:rPr>
        <w:tab/>
      </w:r>
      <w:r w:rsidRPr="00DB583D">
        <w:rPr>
          <w:sz w:val="22"/>
          <w:szCs w:val="22"/>
        </w:rPr>
        <w:tab/>
      </w:r>
      <w:r w:rsidRPr="00DB583D">
        <w:rPr>
          <w:sz w:val="22"/>
          <w:szCs w:val="22"/>
        </w:rPr>
        <w:tab/>
      </w:r>
      <w:r w:rsidRPr="00DB583D">
        <w:rPr>
          <w:b/>
          <w:sz w:val="22"/>
          <w:szCs w:val="22"/>
        </w:rPr>
        <w:t>tel. 150</w:t>
      </w:r>
      <w:r w:rsidRPr="00DB583D">
        <w:rPr>
          <w:sz w:val="22"/>
          <w:szCs w:val="22"/>
        </w:rPr>
        <w:t xml:space="preserve"> </w:t>
      </w:r>
    </w:p>
    <w:p w14:paraId="61666207" w14:textId="77777777" w:rsidR="002F4CCD" w:rsidRPr="00DB583D" w:rsidRDefault="002F4CCD" w:rsidP="002F4CCD">
      <w:pPr>
        <w:pStyle w:val="Styl"/>
        <w:spacing w:line="283" w:lineRule="exact"/>
        <w:jc w:val="both"/>
        <w:rPr>
          <w:sz w:val="22"/>
          <w:szCs w:val="22"/>
        </w:rPr>
      </w:pPr>
      <w:r w:rsidRPr="00DB583D">
        <w:rPr>
          <w:sz w:val="22"/>
          <w:szCs w:val="22"/>
        </w:rPr>
        <w:t xml:space="preserve">Záchranná služba: </w:t>
      </w:r>
      <w:r w:rsidRPr="00DB583D">
        <w:rPr>
          <w:sz w:val="22"/>
          <w:szCs w:val="22"/>
        </w:rPr>
        <w:tab/>
      </w:r>
      <w:r w:rsidRPr="00DB583D">
        <w:rPr>
          <w:sz w:val="22"/>
          <w:szCs w:val="22"/>
        </w:rPr>
        <w:tab/>
      </w:r>
      <w:r w:rsidRPr="00DB583D">
        <w:rPr>
          <w:sz w:val="22"/>
          <w:szCs w:val="22"/>
        </w:rPr>
        <w:tab/>
      </w:r>
      <w:r w:rsidRPr="00DB583D">
        <w:rPr>
          <w:sz w:val="22"/>
          <w:szCs w:val="22"/>
        </w:rPr>
        <w:tab/>
      </w:r>
      <w:r w:rsidRPr="00DB583D">
        <w:rPr>
          <w:b/>
          <w:sz w:val="22"/>
          <w:szCs w:val="22"/>
        </w:rPr>
        <w:t>tel. 155</w:t>
      </w:r>
      <w:r w:rsidRPr="00DB583D">
        <w:rPr>
          <w:sz w:val="22"/>
          <w:szCs w:val="22"/>
        </w:rPr>
        <w:t xml:space="preserve"> </w:t>
      </w:r>
    </w:p>
    <w:p w14:paraId="2FCB852E" w14:textId="5DC80080" w:rsidR="002F4CCD" w:rsidRPr="00DB583D" w:rsidRDefault="002F4CCD" w:rsidP="002F4CCD">
      <w:pPr>
        <w:pStyle w:val="Styl"/>
        <w:spacing w:line="283" w:lineRule="exact"/>
        <w:jc w:val="both"/>
        <w:rPr>
          <w:sz w:val="22"/>
          <w:szCs w:val="22"/>
        </w:rPr>
      </w:pPr>
      <w:r w:rsidRPr="00DB583D">
        <w:rPr>
          <w:sz w:val="22"/>
          <w:szCs w:val="22"/>
        </w:rPr>
        <w:t xml:space="preserve">Policie: </w:t>
      </w:r>
      <w:r w:rsidRPr="00DB583D">
        <w:rPr>
          <w:sz w:val="22"/>
          <w:szCs w:val="22"/>
        </w:rPr>
        <w:tab/>
      </w:r>
      <w:r w:rsidRPr="00DB583D">
        <w:rPr>
          <w:sz w:val="22"/>
          <w:szCs w:val="22"/>
        </w:rPr>
        <w:tab/>
      </w:r>
      <w:r w:rsidRPr="00DB583D">
        <w:rPr>
          <w:sz w:val="22"/>
          <w:szCs w:val="22"/>
        </w:rPr>
        <w:tab/>
      </w:r>
      <w:r w:rsidRPr="00DB583D">
        <w:rPr>
          <w:sz w:val="22"/>
          <w:szCs w:val="22"/>
        </w:rPr>
        <w:tab/>
      </w:r>
      <w:r w:rsidRPr="00DB583D">
        <w:rPr>
          <w:sz w:val="22"/>
          <w:szCs w:val="22"/>
        </w:rPr>
        <w:tab/>
      </w:r>
      <w:r w:rsidRPr="00DB583D">
        <w:rPr>
          <w:b/>
          <w:sz w:val="22"/>
          <w:szCs w:val="22"/>
        </w:rPr>
        <w:t xml:space="preserve">tel. 158 a </w:t>
      </w:r>
      <w:r w:rsidR="00C01171">
        <w:rPr>
          <w:b/>
          <w:sz w:val="22"/>
          <w:szCs w:val="22"/>
        </w:rPr>
        <w:t>974 242 401</w:t>
      </w:r>
    </w:p>
    <w:p w14:paraId="2DC0F8FF" w14:textId="77777777" w:rsidR="002F4CCD" w:rsidRDefault="002F4CCD" w:rsidP="002F4CCD">
      <w:pPr>
        <w:pStyle w:val="Styl"/>
        <w:spacing w:before="4" w:line="273" w:lineRule="exact"/>
        <w:jc w:val="both"/>
        <w:rPr>
          <w:sz w:val="22"/>
          <w:szCs w:val="22"/>
        </w:rPr>
      </w:pPr>
      <w:r w:rsidRPr="00DB583D">
        <w:rPr>
          <w:sz w:val="22"/>
          <w:szCs w:val="22"/>
        </w:rPr>
        <w:t xml:space="preserve">Integrovaný záchranný systém: </w:t>
      </w:r>
      <w:r w:rsidRPr="00DB583D">
        <w:rPr>
          <w:sz w:val="22"/>
          <w:szCs w:val="22"/>
        </w:rPr>
        <w:tab/>
      </w:r>
      <w:r w:rsidRPr="00DB583D">
        <w:rPr>
          <w:sz w:val="22"/>
          <w:szCs w:val="22"/>
        </w:rPr>
        <w:tab/>
      </w:r>
      <w:r w:rsidRPr="00DB583D">
        <w:rPr>
          <w:sz w:val="22"/>
          <w:szCs w:val="22"/>
        </w:rPr>
        <w:tab/>
      </w:r>
      <w:r w:rsidRPr="00DB583D">
        <w:rPr>
          <w:b/>
          <w:sz w:val="22"/>
          <w:szCs w:val="22"/>
        </w:rPr>
        <w:t>tel.</w:t>
      </w:r>
      <w:r>
        <w:rPr>
          <w:b/>
          <w:sz w:val="22"/>
          <w:szCs w:val="22"/>
        </w:rPr>
        <w:t xml:space="preserve"> </w:t>
      </w:r>
      <w:r w:rsidRPr="00DB583D">
        <w:rPr>
          <w:b/>
          <w:sz w:val="22"/>
          <w:szCs w:val="22"/>
        </w:rPr>
        <w:t>1</w:t>
      </w:r>
      <w:r>
        <w:rPr>
          <w:b/>
          <w:sz w:val="22"/>
          <w:szCs w:val="22"/>
        </w:rPr>
        <w:t>1</w:t>
      </w:r>
      <w:r w:rsidRPr="00DB583D">
        <w:rPr>
          <w:b/>
          <w:sz w:val="22"/>
          <w:szCs w:val="22"/>
        </w:rPr>
        <w:t>2</w:t>
      </w:r>
      <w:r w:rsidRPr="00DB583D">
        <w:rPr>
          <w:sz w:val="22"/>
          <w:szCs w:val="22"/>
        </w:rPr>
        <w:t xml:space="preserve"> </w:t>
      </w:r>
    </w:p>
    <w:p w14:paraId="5F1D2CD2" w14:textId="77777777" w:rsidR="002F4CCD" w:rsidRPr="00DB583D" w:rsidRDefault="002F4CCD" w:rsidP="002F4CCD">
      <w:pPr>
        <w:pStyle w:val="Styl"/>
        <w:spacing w:before="4" w:line="273" w:lineRule="exact"/>
        <w:jc w:val="both"/>
        <w:rPr>
          <w:sz w:val="22"/>
          <w:szCs w:val="22"/>
        </w:rPr>
      </w:pPr>
      <w:r w:rsidRPr="00DB583D">
        <w:rPr>
          <w:sz w:val="22"/>
          <w:szCs w:val="22"/>
        </w:rPr>
        <w:t>Pohotovost:</w:t>
      </w:r>
      <w:r w:rsidRPr="00DB583D">
        <w:rPr>
          <w:sz w:val="22"/>
          <w:szCs w:val="22"/>
        </w:rPr>
        <w:tab/>
      </w:r>
      <w:r w:rsidRPr="00DB583D">
        <w:rPr>
          <w:sz w:val="22"/>
          <w:szCs w:val="22"/>
        </w:rPr>
        <w:tab/>
      </w:r>
      <w:r w:rsidRPr="00DB583D">
        <w:rPr>
          <w:sz w:val="22"/>
          <w:szCs w:val="22"/>
        </w:rPr>
        <w:tab/>
      </w:r>
      <w:r w:rsidRPr="00DB583D">
        <w:rPr>
          <w:sz w:val="22"/>
          <w:szCs w:val="22"/>
        </w:rPr>
        <w:tab/>
      </w:r>
      <w:r w:rsidRPr="00DB583D">
        <w:rPr>
          <w:sz w:val="22"/>
          <w:szCs w:val="22"/>
        </w:rPr>
        <w:tab/>
        <w:t xml:space="preserve"> </w:t>
      </w:r>
    </w:p>
    <w:p w14:paraId="7D4D5A7D" w14:textId="77777777" w:rsidR="002F4CCD" w:rsidRPr="00DB583D" w:rsidRDefault="002F4CCD" w:rsidP="002F4CCD">
      <w:pPr>
        <w:pStyle w:val="Styl"/>
        <w:spacing w:line="273" w:lineRule="exact"/>
        <w:jc w:val="both"/>
        <w:rPr>
          <w:b/>
          <w:bCs/>
          <w:w w:val="86"/>
          <w:sz w:val="22"/>
          <w:szCs w:val="22"/>
        </w:rPr>
      </w:pPr>
      <w:r w:rsidRPr="00DB583D">
        <w:rPr>
          <w:sz w:val="22"/>
          <w:szCs w:val="22"/>
        </w:rPr>
        <w:t xml:space="preserve">Lékařská pohotovost Nemocnice Č. Krumlov: </w:t>
      </w:r>
      <w:r w:rsidRPr="00DB583D">
        <w:rPr>
          <w:sz w:val="22"/>
          <w:szCs w:val="22"/>
        </w:rPr>
        <w:tab/>
      </w:r>
      <w:r w:rsidRPr="00DB583D">
        <w:rPr>
          <w:b/>
          <w:sz w:val="22"/>
          <w:szCs w:val="22"/>
        </w:rPr>
        <w:t xml:space="preserve">380 761 </w:t>
      </w:r>
      <w:r w:rsidRPr="00DB583D">
        <w:rPr>
          <w:b/>
          <w:bCs/>
          <w:w w:val="86"/>
          <w:sz w:val="22"/>
          <w:szCs w:val="22"/>
        </w:rPr>
        <w:t xml:space="preserve">111 </w:t>
      </w:r>
    </w:p>
    <w:p w14:paraId="1B956453" w14:textId="77777777" w:rsidR="002F4CCD" w:rsidRDefault="002F4CCD" w:rsidP="00575D87">
      <w:pPr>
        <w:spacing w:after="0"/>
        <w:jc w:val="both"/>
        <w:rPr>
          <w:rFonts w:ascii="Times New Roman" w:hAnsi="Times New Roman" w:cs="Times New Roman"/>
        </w:rPr>
      </w:pPr>
    </w:p>
    <w:p w14:paraId="2771986A" w14:textId="77777777" w:rsidR="00664BFB" w:rsidRDefault="00664BFB" w:rsidP="00575D87">
      <w:pPr>
        <w:spacing w:after="0"/>
        <w:jc w:val="both"/>
        <w:rPr>
          <w:rFonts w:ascii="Times New Roman" w:hAnsi="Times New Roman" w:cs="Times New Roman"/>
        </w:rPr>
      </w:pPr>
    </w:p>
    <w:p w14:paraId="4BF0F552" w14:textId="77777777" w:rsidR="00664BFB" w:rsidRDefault="00664BFB" w:rsidP="00575D87">
      <w:pPr>
        <w:spacing w:after="0"/>
        <w:jc w:val="both"/>
        <w:rPr>
          <w:rFonts w:ascii="Times New Roman" w:hAnsi="Times New Roman" w:cs="Times New Roman"/>
        </w:rPr>
      </w:pPr>
    </w:p>
    <w:p w14:paraId="76002A52" w14:textId="77777777" w:rsidR="00664BFB" w:rsidRPr="00664BFB" w:rsidRDefault="00664BFB" w:rsidP="00664BFB">
      <w:pPr>
        <w:autoSpaceDE w:val="0"/>
        <w:autoSpaceDN w:val="0"/>
        <w:adjustRightInd w:val="0"/>
        <w:spacing w:after="0" w:line="240" w:lineRule="auto"/>
        <w:jc w:val="both"/>
        <w:rPr>
          <w:rFonts w:ascii="Times New Roman" w:hAnsi="Times New Roman" w:cs="Times New Roman"/>
        </w:rPr>
      </w:pPr>
      <w:r w:rsidRPr="00664BFB">
        <w:rPr>
          <w:rFonts w:ascii="Times New Roman" w:hAnsi="Times New Roman" w:cs="Times New Roman"/>
        </w:rPr>
        <w:t>….............................</w:t>
      </w:r>
      <w:r>
        <w:rPr>
          <w:rFonts w:ascii="Times New Roman" w:hAnsi="Times New Roman" w:cs="Times New Roman"/>
        </w:rPr>
        <w:t>.................</w:t>
      </w:r>
      <w:r w:rsidRPr="00664BFB">
        <w:rPr>
          <w:rFonts w:ascii="Times New Roman" w:hAnsi="Times New Roman" w:cs="Times New Roman"/>
        </w:rPr>
        <w:t>..............................</w:t>
      </w:r>
    </w:p>
    <w:p w14:paraId="7F647C54" w14:textId="77777777" w:rsidR="00664BFB" w:rsidRPr="00664BFB" w:rsidRDefault="00664BFB" w:rsidP="00664BFB">
      <w:pPr>
        <w:autoSpaceDE w:val="0"/>
        <w:autoSpaceDN w:val="0"/>
        <w:adjustRightInd w:val="0"/>
        <w:spacing w:after="0" w:line="240" w:lineRule="auto"/>
        <w:jc w:val="both"/>
        <w:rPr>
          <w:rFonts w:ascii="Times New Roman" w:hAnsi="Times New Roman" w:cs="Times New Roman"/>
        </w:rPr>
      </w:pPr>
      <w:r w:rsidRPr="00664BFB">
        <w:rPr>
          <w:rFonts w:ascii="Times New Roman" w:hAnsi="Times New Roman" w:cs="Times New Roman"/>
        </w:rPr>
        <w:t>Provozovatel:</w:t>
      </w:r>
    </w:p>
    <w:p w14:paraId="4D029C20" w14:textId="77777777" w:rsidR="00664BFB" w:rsidRPr="00664BFB" w:rsidRDefault="00664BFB" w:rsidP="00664BFB">
      <w:pPr>
        <w:spacing w:after="0"/>
        <w:jc w:val="both"/>
        <w:rPr>
          <w:rFonts w:ascii="Times New Roman" w:hAnsi="Times New Roman" w:cs="Times New Roman"/>
        </w:rPr>
      </w:pPr>
      <w:r w:rsidRPr="00664BFB">
        <w:rPr>
          <w:rFonts w:ascii="Times New Roman" w:hAnsi="Times New Roman" w:cs="Times New Roman"/>
        </w:rPr>
        <w:t>Město Větřní</w:t>
      </w:r>
    </w:p>
    <w:p w14:paraId="782C49F8" w14:textId="77777777" w:rsidR="0068139F" w:rsidRPr="00575D87" w:rsidRDefault="00664BFB" w:rsidP="00DD1E9B">
      <w:pPr>
        <w:jc w:val="both"/>
        <w:rPr>
          <w:rFonts w:ascii="Times New Roman" w:hAnsi="Times New Roman" w:cs="Times New Roman"/>
        </w:rPr>
      </w:pPr>
      <w:r w:rsidRPr="00664BFB">
        <w:rPr>
          <w:rFonts w:ascii="Times New Roman" w:hAnsi="Times New Roman" w:cs="Times New Roman"/>
        </w:rPr>
        <w:t>organizační složka – „Sauna a bazén města Větřní“</w:t>
      </w:r>
    </w:p>
    <w:sectPr w:rsidR="0068139F" w:rsidRPr="00575D8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10022FF" w:usb1="C000E47F" w:usb2="00000029" w:usb3="00000000" w:csb0="000001D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5D87"/>
    <w:rsid w:val="000045D9"/>
    <w:rsid w:val="0022151D"/>
    <w:rsid w:val="002B11E5"/>
    <w:rsid w:val="002F4CCD"/>
    <w:rsid w:val="003C68F3"/>
    <w:rsid w:val="00422423"/>
    <w:rsid w:val="0049039A"/>
    <w:rsid w:val="004A68CF"/>
    <w:rsid w:val="00575D87"/>
    <w:rsid w:val="00631720"/>
    <w:rsid w:val="00664BFB"/>
    <w:rsid w:val="0068139F"/>
    <w:rsid w:val="006F7D1E"/>
    <w:rsid w:val="00746FD5"/>
    <w:rsid w:val="00800504"/>
    <w:rsid w:val="00816070"/>
    <w:rsid w:val="008E55E5"/>
    <w:rsid w:val="00904BD7"/>
    <w:rsid w:val="00A2734A"/>
    <w:rsid w:val="00A82F9D"/>
    <w:rsid w:val="00B85385"/>
    <w:rsid w:val="00BC5FFD"/>
    <w:rsid w:val="00C01171"/>
    <w:rsid w:val="00C45C68"/>
    <w:rsid w:val="00C54116"/>
    <w:rsid w:val="00DD1E9B"/>
    <w:rsid w:val="00F95F97"/>
    <w:rsid w:val="00FE1DA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6264E1"/>
  <w15:chartTrackingRefBased/>
  <w15:docId w15:val="{F256612A-A52D-45EE-BFD5-4F99B1D26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Styl">
    <w:name w:val="Styl"/>
    <w:rsid w:val="002F4CCD"/>
    <w:pPr>
      <w:widowControl w:val="0"/>
      <w:autoSpaceDE w:val="0"/>
      <w:autoSpaceDN w:val="0"/>
      <w:adjustRightInd w:val="0"/>
      <w:spacing w:after="0" w:line="240" w:lineRule="auto"/>
    </w:pPr>
    <w:rPr>
      <w:rFonts w:ascii="Times New Roman" w:eastAsiaTheme="minorEastAsia" w:hAnsi="Times New Roman" w:cs="Times New Roman"/>
      <w:sz w:val="24"/>
      <w:szCs w:val="24"/>
      <w:lang w:eastAsia="cs-CZ"/>
    </w:rPr>
  </w:style>
  <w:style w:type="paragraph" w:styleId="Textbubliny">
    <w:name w:val="Balloon Text"/>
    <w:basedOn w:val="Normln"/>
    <w:link w:val="TextbublinyChar"/>
    <w:uiPriority w:val="99"/>
    <w:semiHidden/>
    <w:unhideWhenUsed/>
    <w:rsid w:val="008E55E5"/>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8E55E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907</Words>
  <Characters>5358</Characters>
  <Application>Microsoft Office Word</Application>
  <DocSecurity>0</DocSecurity>
  <Lines>44</Lines>
  <Paragraphs>12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SaraRa</dc:creator>
  <cp:keywords/>
  <dc:description/>
  <cp:lastModifiedBy>Bazen</cp:lastModifiedBy>
  <cp:revision>2</cp:revision>
  <cp:lastPrinted>2026-02-27T10:46:00Z</cp:lastPrinted>
  <dcterms:created xsi:type="dcterms:W3CDTF">2026-09-18T08:09:00Z</dcterms:created>
  <dcterms:modified xsi:type="dcterms:W3CDTF">2026-09-18T08:09:00Z</dcterms:modified>
</cp:coreProperties>
</file>