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02852" w14:textId="77777777" w:rsidR="00BF0BDE" w:rsidRPr="00EF6B74" w:rsidRDefault="00BF0BDE" w:rsidP="00BF0BDE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F6B74">
        <w:rPr>
          <w:rFonts w:ascii="Times New Roman" w:hAnsi="Times New Roman" w:cs="Times New Roman"/>
          <w:b/>
          <w:sz w:val="36"/>
          <w:szCs w:val="36"/>
        </w:rPr>
        <w:t>SAUNA A BAZÉN MĚSTA VĚTŘNÍ</w:t>
      </w:r>
    </w:p>
    <w:p w14:paraId="00877B9A" w14:textId="77777777" w:rsidR="00BF0BDE" w:rsidRPr="00EF6B74" w:rsidRDefault="00BF0BDE" w:rsidP="00BF0BDE">
      <w:pPr>
        <w:spacing w:after="0"/>
        <w:jc w:val="center"/>
        <w:rPr>
          <w:rFonts w:ascii="Times New Roman" w:hAnsi="Times New Roman" w:cs="Times New Roman"/>
          <w:b/>
          <w:sz w:val="6"/>
          <w:szCs w:val="6"/>
        </w:rPr>
      </w:pPr>
    </w:p>
    <w:p w14:paraId="689D840E" w14:textId="77777777" w:rsidR="00BF0BDE" w:rsidRPr="00EF6B74" w:rsidRDefault="00BF0BDE" w:rsidP="00BF0BDE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F6B74">
        <w:rPr>
          <w:rFonts w:ascii="Times New Roman" w:hAnsi="Times New Roman" w:cs="Times New Roman"/>
          <w:b/>
          <w:sz w:val="36"/>
          <w:szCs w:val="36"/>
        </w:rPr>
        <w:t xml:space="preserve">Návštěvní řád </w:t>
      </w:r>
      <w:r w:rsidR="00050D63" w:rsidRPr="00EF6B74">
        <w:rPr>
          <w:rFonts w:ascii="Times New Roman" w:hAnsi="Times New Roman" w:cs="Times New Roman"/>
          <w:b/>
          <w:sz w:val="36"/>
          <w:szCs w:val="36"/>
        </w:rPr>
        <w:t>VENKOVNÍHO KOUPALIŠTĚ</w:t>
      </w:r>
    </w:p>
    <w:p w14:paraId="7DE0075E" w14:textId="77777777" w:rsidR="00BF0BDE" w:rsidRPr="00EF6B74" w:rsidRDefault="00BF0BDE" w:rsidP="00BF0B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87973D" w14:textId="77777777" w:rsidR="00BF0BDE" w:rsidRPr="00EF6B74" w:rsidRDefault="00BF0BDE" w:rsidP="00EB6E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6B74">
        <w:rPr>
          <w:rFonts w:ascii="Times New Roman" w:hAnsi="Times New Roman" w:cs="Times New Roman"/>
          <w:b/>
          <w:sz w:val="24"/>
          <w:szCs w:val="24"/>
        </w:rPr>
        <w:t>Tento návštěvní řád má sloužit k dodržování platných předpisů, ochrany zdraví a bezpečnosti návštěvníků letního koupaliště a musí být návštěvníky bezpodmínečně dodržován.</w:t>
      </w:r>
    </w:p>
    <w:p w14:paraId="6AC1BCD3" w14:textId="77777777" w:rsidR="00BF0BDE" w:rsidRPr="00EF6B74" w:rsidRDefault="00BF0BDE" w:rsidP="00EB6E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75D74D" w14:textId="77777777" w:rsidR="00BF0BDE" w:rsidRPr="00EF6B74" w:rsidRDefault="00BF0BDE" w:rsidP="00EB6E70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F6B74">
        <w:rPr>
          <w:rFonts w:ascii="Times New Roman" w:hAnsi="Times New Roman" w:cs="Times New Roman"/>
          <w:sz w:val="24"/>
          <w:szCs w:val="24"/>
        </w:rPr>
        <w:t>Vstup na koupaliště je povolen pouze návštěvníkům s platnou vstupenkou. V</w:t>
      </w:r>
      <w:r w:rsidR="00826D11" w:rsidRPr="00EF6B74">
        <w:rPr>
          <w:rFonts w:ascii="Times New Roman" w:hAnsi="Times New Roman" w:cs="Times New Roman"/>
          <w:sz w:val="24"/>
          <w:szCs w:val="24"/>
        </w:rPr>
        <w:t> </w:t>
      </w:r>
      <w:r w:rsidRPr="00EF6B74">
        <w:rPr>
          <w:rFonts w:ascii="Times New Roman" w:hAnsi="Times New Roman" w:cs="Times New Roman"/>
          <w:sz w:val="24"/>
          <w:szCs w:val="24"/>
        </w:rPr>
        <w:t>prostorách</w:t>
      </w:r>
      <w:r w:rsidR="00826D11" w:rsidRPr="00EF6B74">
        <w:rPr>
          <w:rFonts w:ascii="Times New Roman" w:hAnsi="Times New Roman" w:cs="Times New Roman"/>
          <w:sz w:val="24"/>
          <w:szCs w:val="24"/>
        </w:rPr>
        <w:t xml:space="preserve"> </w:t>
      </w:r>
      <w:r w:rsidRPr="00EF6B74">
        <w:rPr>
          <w:rFonts w:ascii="Times New Roman" w:hAnsi="Times New Roman" w:cs="Times New Roman"/>
          <w:sz w:val="24"/>
          <w:szCs w:val="24"/>
        </w:rPr>
        <w:t>koupaliště je každý návštěvník povinen dodržovat ustanovení tohoto návštěvního řádu a dbát pokynů zaměstnanců bazénu.</w:t>
      </w:r>
    </w:p>
    <w:p w14:paraId="34D166FC" w14:textId="5A7890E2" w:rsidR="00BF0BDE" w:rsidRPr="00EF6B74" w:rsidRDefault="00BF0BDE" w:rsidP="007A6035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F6B74">
        <w:rPr>
          <w:rFonts w:ascii="Times New Roman" w:hAnsi="Times New Roman" w:cs="Times New Roman"/>
          <w:sz w:val="24"/>
          <w:szCs w:val="24"/>
        </w:rPr>
        <w:t xml:space="preserve">Dětem mladším </w:t>
      </w:r>
      <w:proofErr w:type="gramStart"/>
      <w:r w:rsidRPr="00EF6B74">
        <w:rPr>
          <w:rFonts w:ascii="Times New Roman" w:hAnsi="Times New Roman" w:cs="Times New Roman"/>
          <w:sz w:val="24"/>
          <w:szCs w:val="24"/>
        </w:rPr>
        <w:t>1</w:t>
      </w:r>
      <w:r w:rsidR="007A6035" w:rsidRPr="00EF6B74">
        <w:rPr>
          <w:rFonts w:ascii="Times New Roman" w:hAnsi="Times New Roman" w:cs="Times New Roman"/>
          <w:sz w:val="24"/>
          <w:szCs w:val="24"/>
        </w:rPr>
        <w:t>2</w:t>
      </w:r>
      <w:r w:rsidRPr="00EF6B74">
        <w:rPr>
          <w:rFonts w:ascii="Times New Roman" w:hAnsi="Times New Roman" w:cs="Times New Roman"/>
          <w:sz w:val="24"/>
          <w:szCs w:val="24"/>
        </w:rPr>
        <w:t>-ti</w:t>
      </w:r>
      <w:proofErr w:type="gramEnd"/>
      <w:r w:rsidRPr="00EF6B74">
        <w:rPr>
          <w:rFonts w:ascii="Times New Roman" w:hAnsi="Times New Roman" w:cs="Times New Roman"/>
          <w:sz w:val="24"/>
          <w:szCs w:val="24"/>
        </w:rPr>
        <w:t xml:space="preserve"> let je přístup na koupaliště dovolen jen v doprovodu </w:t>
      </w:r>
      <w:r w:rsidR="007A6035" w:rsidRPr="00EF6B74">
        <w:rPr>
          <w:rFonts w:ascii="Times New Roman" w:hAnsi="Times New Roman" w:cs="Times New Roman"/>
          <w:sz w:val="24"/>
          <w:szCs w:val="24"/>
        </w:rPr>
        <w:t>osoby starší 18 let</w:t>
      </w:r>
      <w:r w:rsidRPr="00EF6B74">
        <w:rPr>
          <w:rFonts w:ascii="Times New Roman" w:hAnsi="Times New Roman" w:cs="Times New Roman"/>
          <w:sz w:val="24"/>
          <w:szCs w:val="24"/>
        </w:rPr>
        <w:t xml:space="preserve">. Dětem do 1 roku je vstup do bazénu zakázán – </w:t>
      </w:r>
      <w:proofErr w:type="spellStart"/>
      <w:r w:rsidRPr="00EF6B74">
        <w:rPr>
          <w:rFonts w:ascii="Times New Roman" w:hAnsi="Times New Roman" w:cs="Times New Roman"/>
          <w:sz w:val="24"/>
          <w:szCs w:val="24"/>
        </w:rPr>
        <w:t>vyhl</w:t>
      </w:r>
      <w:proofErr w:type="spellEnd"/>
      <w:r w:rsidRPr="00EF6B74">
        <w:rPr>
          <w:rFonts w:ascii="Times New Roman" w:hAnsi="Times New Roman" w:cs="Times New Roman"/>
          <w:sz w:val="24"/>
          <w:szCs w:val="24"/>
        </w:rPr>
        <w:t>. č. 238/2011Sb.</w:t>
      </w:r>
    </w:p>
    <w:p w14:paraId="7DA33292" w14:textId="0389E04C" w:rsidR="00A94DB8" w:rsidRPr="00EF6B74" w:rsidRDefault="00A94DB8" w:rsidP="007A6035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F6B74">
        <w:rPr>
          <w:rFonts w:ascii="Times New Roman" w:hAnsi="Times New Roman" w:cs="Times New Roman"/>
          <w:sz w:val="24"/>
          <w:szCs w:val="24"/>
        </w:rPr>
        <w:t xml:space="preserve">Za osoby mladším </w:t>
      </w:r>
      <w:proofErr w:type="gramStart"/>
      <w:r w:rsidRPr="00EF6B74">
        <w:rPr>
          <w:rFonts w:ascii="Times New Roman" w:hAnsi="Times New Roman" w:cs="Times New Roman"/>
          <w:sz w:val="24"/>
          <w:szCs w:val="24"/>
        </w:rPr>
        <w:t>12-ti</w:t>
      </w:r>
      <w:proofErr w:type="gramEnd"/>
      <w:r w:rsidRPr="00EF6B74">
        <w:rPr>
          <w:rFonts w:ascii="Times New Roman" w:hAnsi="Times New Roman" w:cs="Times New Roman"/>
          <w:sz w:val="24"/>
          <w:szCs w:val="24"/>
        </w:rPr>
        <w:t xml:space="preserve"> let zodpovídají zákonní zástupci (doprovod starší </w:t>
      </w:r>
      <w:proofErr w:type="gramStart"/>
      <w:r w:rsidRPr="00EF6B74">
        <w:rPr>
          <w:rFonts w:ascii="Times New Roman" w:hAnsi="Times New Roman" w:cs="Times New Roman"/>
          <w:sz w:val="24"/>
          <w:szCs w:val="24"/>
        </w:rPr>
        <w:t>18-ti</w:t>
      </w:r>
      <w:proofErr w:type="gramEnd"/>
      <w:r w:rsidRPr="00EF6B74">
        <w:rPr>
          <w:rFonts w:ascii="Times New Roman" w:hAnsi="Times New Roman" w:cs="Times New Roman"/>
          <w:sz w:val="24"/>
          <w:szCs w:val="24"/>
        </w:rPr>
        <w:t xml:space="preserve"> let).</w:t>
      </w:r>
    </w:p>
    <w:p w14:paraId="6068AC5C" w14:textId="77777777" w:rsidR="00BF0BDE" w:rsidRPr="00EF6B74" w:rsidRDefault="00BF0BDE" w:rsidP="00826D11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F6B74">
        <w:rPr>
          <w:rFonts w:ascii="Times New Roman" w:hAnsi="Times New Roman" w:cs="Times New Roman"/>
          <w:sz w:val="24"/>
          <w:szCs w:val="24"/>
        </w:rPr>
        <w:t>Vstup do bazénů je povolen pouze v plavkách nebo v plaveckém úboru, dětem do 3 let</w:t>
      </w:r>
      <w:r w:rsidR="00826D11" w:rsidRPr="00EF6B74">
        <w:rPr>
          <w:rFonts w:ascii="Times New Roman" w:hAnsi="Times New Roman" w:cs="Times New Roman"/>
          <w:sz w:val="24"/>
          <w:szCs w:val="24"/>
        </w:rPr>
        <w:t xml:space="preserve"> </w:t>
      </w:r>
      <w:r w:rsidRPr="00EF6B74">
        <w:rPr>
          <w:rFonts w:ascii="Times New Roman" w:hAnsi="Times New Roman" w:cs="Times New Roman"/>
          <w:sz w:val="24"/>
          <w:szCs w:val="24"/>
        </w:rPr>
        <w:t xml:space="preserve">v koupacích plenách nebo kalhotkách s gumičkami. </w:t>
      </w:r>
    </w:p>
    <w:p w14:paraId="2AA924F5" w14:textId="77777777" w:rsidR="00BF0BDE" w:rsidRPr="00EF6B74" w:rsidRDefault="00BF0BDE" w:rsidP="00EB6E70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F6B74">
        <w:rPr>
          <w:rFonts w:ascii="Times New Roman" w:hAnsi="Times New Roman" w:cs="Times New Roman"/>
          <w:sz w:val="24"/>
          <w:szCs w:val="24"/>
        </w:rPr>
        <w:t>Při naplnění kapacity koupaliště se vstup uzavře až do uvolnění dalších míst odchodem některých návštěvníků.</w:t>
      </w:r>
    </w:p>
    <w:p w14:paraId="668B8BDE" w14:textId="3A3DDD94" w:rsidR="007A6035" w:rsidRPr="00EF6B74" w:rsidRDefault="007A6035" w:rsidP="00EB6E70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F6B74">
        <w:rPr>
          <w:rFonts w:ascii="Times New Roman" w:hAnsi="Times New Roman" w:cs="Times New Roman"/>
          <w:sz w:val="24"/>
          <w:szCs w:val="24"/>
        </w:rPr>
        <w:t xml:space="preserve">Po opuštění areálu venkovního koupaliště je vstupenka </w:t>
      </w:r>
      <w:r w:rsidRPr="00EF6B74">
        <w:rPr>
          <w:rFonts w:ascii="Times New Roman" w:hAnsi="Times New Roman" w:cs="Times New Roman"/>
          <w:b/>
          <w:bCs/>
          <w:sz w:val="24"/>
          <w:szCs w:val="24"/>
        </w:rPr>
        <w:t>NEPLATNÁ</w:t>
      </w:r>
      <w:r w:rsidRPr="00EF6B74">
        <w:rPr>
          <w:rFonts w:ascii="Times New Roman" w:hAnsi="Times New Roman" w:cs="Times New Roman"/>
          <w:sz w:val="24"/>
          <w:szCs w:val="24"/>
        </w:rPr>
        <w:t>.</w:t>
      </w:r>
    </w:p>
    <w:p w14:paraId="27FAF673" w14:textId="24608843" w:rsidR="00A434DA" w:rsidRPr="00EF6B74" w:rsidRDefault="00A434DA" w:rsidP="00EB6E70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F6B74">
        <w:rPr>
          <w:rFonts w:ascii="Times New Roman" w:hAnsi="Times New Roman" w:cs="Times New Roman"/>
          <w:sz w:val="24"/>
          <w:szCs w:val="24"/>
        </w:rPr>
        <w:t xml:space="preserve">V době bouřky nebo jiného extrémně špatného počasí je nutné z důvodu bezpečnosti opustit bazény </w:t>
      </w:r>
      <w:r w:rsidR="00BA396D" w:rsidRPr="00EF6B74">
        <w:rPr>
          <w:rFonts w:ascii="Times New Roman" w:hAnsi="Times New Roman" w:cs="Times New Roman"/>
          <w:sz w:val="24"/>
          <w:szCs w:val="24"/>
        </w:rPr>
        <w:t xml:space="preserve">a areál koupaliště </w:t>
      </w:r>
      <w:r w:rsidRPr="00EF6B74">
        <w:rPr>
          <w:rFonts w:ascii="Times New Roman" w:hAnsi="Times New Roman" w:cs="Times New Roman"/>
          <w:sz w:val="24"/>
          <w:szCs w:val="24"/>
        </w:rPr>
        <w:t>podle pokynů plavčíka. V tomto případě se vstupné nevrací.</w:t>
      </w:r>
    </w:p>
    <w:p w14:paraId="1C67AEC5" w14:textId="48A68EEE" w:rsidR="00BA68F8" w:rsidRPr="00EF6B74" w:rsidRDefault="00BA68F8" w:rsidP="00EB6E70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F6B74">
        <w:rPr>
          <w:rFonts w:ascii="Times New Roman" w:hAnsi="Times New Roman" w:cs="Times New Roman"/>
          <w:sz w:val="24"/>
          <w:szCs w:val="24"/>
        </w:rPr>
        <w:t>Prostory venkovního areálu jsou zabezpečeny kamerovým systémem. Kamerový systém je zřízen k zajištění bezpečnosti návštěvníků venkovního koupaliště a k zajištění ochrany majetku. Tuto skutečnost bere návštěvník na vědomí a souhlasí s tím.</w:t>
      </w:r>
    </w:p>
    <w:p w14:paraId="35FB952F" w14:textId="77777777" w:rsidR="00BF0BDE" w:rsidRPr="00EF6B74" w:rsidRDefault="00BF0BDE" w:rsidP="00EB6E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96FF2C" w14:textId="77777777" w:rsidR="00BF0BDE" w:rsidRPr="00EF6B74" w:rsidRDefault="00BF0BDE" w:rsidP="00EB6E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6B74">
        <w:rPr>
          <w:rFonts w:ascii="Times New Roman" w:hAnsi="Times New Roman" w:cs="Times New Roman"/>
          <w:b/>
          <w:sz w:val="24"/>
          <w:szCs w:val="24"/>
        </w:rPr>
        <w:t>Zákaz vstupu na koupaliště a dalších prostor areálu</w:t>
      </w:r>
    </w:p>
    <w:p w14:paraId="2EC7FF52" w14:textId="77777777" w:rsidR="00BF0BDE" w:rsidRPr="00EF6B74" w:rsidRDefault="00BF0BDE" w:rsidP="00EB6E70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F6B74">
        <w:rPr>
          <w:rFonts w:ascii="Times New Roman" w:hAnsi="Times New Roman" w:cs="Times New Roman"/>
          <w:sz w:val="24"/>
          <w:szCs w:val="24"/>
        </w:rPr>
        <w:t>Osobám postiženým horečkou, zánětem očních spojivek, kožními nebo přenosnými nemocemi, parazity, vyrážkami a nemocemi provázenými výtokem.</w:t>
      </w:r>
    </w:p>
    <w:p w14:paraId="499AB971" w14:textId="77777777" w:rsidR="00BF0BDE" w:rsidRPr="00EF6B74" w:rsidRDefault="00BF0BDE" w:rsidP="00EB6E70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F6B74">
        <w:rPr>
          <w:rFonts w:ascii="Times New Roman" w:hAnsi="Times New Roman" w:cs="Times New Roman"/>
          <w:sz w:val="24"/>
          <w:szCs w:val="24"/>
        </w:rPr>
        <w:t>Osobám nacházejícím se v karanténě pro výskyt infekce, členům rodiny nebo příslušníkům</w:t>
      </w:r>
    </w:p>
    <w:p w14:paraId="4FC8F6EC" w14:textId="77777777" w:rsidR="00BF0BDE" w:rsidRPr="00EF6B74" w:rsidRDefault="00BF0BDE" w:rsidP="00EB6E7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F6B74">
        <w:rPr>
          <w:rFonts w:ascii="Times New Roman" w:hAnsi="Times New Roman" w:cs="Times New Roman"/>
          <w:sz w:val="24"/>
          <w:szCs w:val="24"/>
        </w:rPr>
        <w:t>domácnosti, v nichž se vyskytla přenosná nemoc a nemocný není izolován.</w:t>
      </w:r>
    </w:p>
    <w:p w14:paraId="6BB59186" w14:textId="77777777" w:rsidR="00BF0BDE" w:rsidRPr="00EF6B74" w:rsidRDefault="00BF0BDE" w:rsidP="00EB6E70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F6B74">
        <w:rPr>
          <w:rFonts w:ascii="Times New Roman" w:hAnsi="Times New Roman" w:cs="Times New Roman"/>
          <w:sz w:val="24"/>
          <w:szCs w:val="24"/>
        </w:rPr>
        <w:t>Osobám pod vlivem návykových nebo omamných látek.</w:t>
      </w:r>
    </w:p>
    <w:p w14:paraId="2F9CC10F" w14:textId="77777777" w:rsidR="00BF0BDE" w:rsidRPr="00EF6B74" w:rsidRDefault="00BF0BDE" w:rsidP="00EB6E70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F6B74">
        <w:rPr>
          <w:rFonts w:ascii="Times New Roman" w:hAnsi="Times New Roman" w:cs="Times New Roman"/>
          <w:sz w:val="24"/>
          <w:szCs w:val="24"/>
        </w:rPr>
        <w:t>Zvířatům.</w:t>
      </w:r>
    </w:p>
    <w:p w14:paraId="2BA72E33" w14:textId="77777777" w:rsidR="00BF0BDE" w:rsidRPr="00EF6B74" w:rsidRDefault="00BF0BDE" w:rsidP="00EB6E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A41486" w14:textId="77777777" w:rsidR="00BF0BDE" w:rsidRPr="00EF6B74" w:rsidRDefault="00BF0BDE" w:rsidP="00EB6E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6B74">
        <w:rPr>
          <w:rFonts w:ascii="Times New Roman" w:hAnsi="Times New Roman" w:cs="Times New Roman"/>
          <w:b/>
          <w:sz w:val="24"/>
          <w:szCs w:val="24"/>
        </w:rPr>
        <w:t>Povinnosti návštěvníků</w:t>
      </w:r>
    </w:p>
    <w:p w14:paraId="7CB422C8" w14:textId="34CD950C" w:rsidR="00BF0BDE" w:rsidRPr="00EF6B74" w:rsidRDefault="00BF0BDE" w:rsidP="00EB6E70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F6B74">
        <w:rPr>
          <w:rFonts w:ascii="Times New Roman" w:hAnsi="Times New Roman" w:cs="Times New Roman"/>
          <w:sz w:val="24"/>
          <w:szCs w:val="24"/>
        </w:rPr>
        <w:t>Před vstupem do bazénů jsou návštěvníci povinni</w:t>
      </w:r>
      <w:r w:rsidR="00A94DB8" w:rsidRPr="00EF6B74">
        <w:rPr>
          <w:rFonts w:ascii="Times New Roman" w:hAnsi="Times New Roman" w:cs="Times New Roman"/>
          <w:sz w:val="24"/>
          <w:szCs w:val="24"/>
        </w:rPr>
        <w:t xml:space="preserve"> se osprchovat</w:t>
      </w:r>
      <w:r w:rsidRPr="00EF6B74">
        <w:rPr>
          <w:rFonts w:ascii="Times New Roman" w:hAnsi="Times New Roman" w:cs="Times New Roman"/>
          <w:sz w:val="24"/>
          <w:szCs w:val="24"/>
        </w:rPr>
        <w:t>.</w:t>
      </w:r>
      <w:r w:rsidR="00091855" w:rsidRPr="00EF6B74">
        <w:rPr>
          <w:rFonts w:ascii="Times New Roman" w:hAnsi="Times New Roman" w:cs="Times New Roman"/>
          <w:sz w:val="24"/>
          <w:szCs w:val="24"/>
        </w:rPr>
        <w:t xml:space="preserve"> </w:t>
      </w:r>
      <w:r w:rsidRPr="00EF6B74">
        <w:rPr>
          <w:rFonts w:ascii="Times New Roman" w:hAnsi="Times New Roman" w:cs="Times New Roman"/>
          <w:sz w:val="24"/>
          <w:szCs w:val="24"/>
        </w:rPr>
        <w:t>Zachovávat čistotu všech míst areálu koupaliště a při svém jednání dbát bezpečnosti vlastní i ostatních.</w:t>
      </w:r>
    </w:p>
    <w:p w14:paraId="25A74526" w14:textId="77777777" w:rsidR="00091855" w:rsidRPr="00EF6B74" w:rsidRDefault="00091855" w:rsidP="00EB6E70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F6B74">
        <w:rPr>
          <w:rFonts w:ascii="Times New Roman" w:hAnsi="Times New Roman" w:cs="Times New Roman"/>
          <w:sz w:val="24"/>
          <w:szCs w:val="24"/>
        </w:rPr>
        <w:t>Vstup do bazénu je povolen pouze v plavkách, které musí být čisté. V trenýrkách je vstup do bazénu povolen pouze jde-li o trenýrky určené výrobcem jako plavecké.</w:t>
      </w:r>
    </w:p>
    <w:p w14:paraId="1D148B43" w14:textId="77777777" w:rsidR="00BF0BDE" w:rsidRPr="00EF6B74" w:rsidRDefault="00BF0BDE" w:rsidP="00EB6E70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F6B74">
        <w:rPr>
          <w:rFonts w:ascii="Times New Roman" w:hAnsi="Times New Roman" w:cs="Times New Roman"/>
          <w:sz w:val="24"/>
          <w:szCs w:val="24"/>
        </w:rPr>
        <w:t xml:space="preserve">Do prostoru bazénů vcházet výhradně přes </w:t>
      </w:r>
      <w:r w:rsidRPr="00EF6B74">
        <w:rPr>
          <w:rFonts w:ascii="Times New Roman" w:hAnsi="Times New Roman" w:cs="Times New Roman"/>
          <w:b/>
          <w:sz w:val="24"/>
          <w:szCs w:val="24"/>
        </w:rPr>
        <w:t>brodítka</w:t>
      </w:r>
      <w:r w:rsidRPr="00EF6B74">
        <w:rPr>
          <w:rFonts w:ascii="Times New Roman" w:hAnsi="Times New Roman" w:cs="Times New Roman"/>
          <w:sz w:val="24"/>
          <w:szCs w:val="24"/>
        </w:rPr>
        <w:t>.</w:t>
      </w:r>
    </w:p>
    <w:p w14:paraId="7578BEB5" w14:textId="4AEC0474" w:rsidR="00A434DA" w:rsidRPr="00EF6B74" w:rsidRDefault="00A434DA" w:rsidP="00EB6E70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F6B74">
        <w:rPr>
          <w:rFonts w:ascii="Times New Roman" w:hAnsi="Times New Roman" w:cs="Times New Roman"/>
          <w:sz w:val="24"/>
          <w:szCs w:val="24"/>
        </w:rPr>
        <w:t xml:space="preserve">Velký bazén je určen pro plavce </w:t>
      </w:r>
      <w:r w:rsidR="00584A97" w:rsidRPr="00EF6B74">
        <w:rPr>
          <w:rFonts w:ascii="Times New Roman" w:hAnsi="Times New Roman" w:cs="Times New Roman"/>
          <w:sz w:val="24"/>
          <w:szCs w:val="24"/>
        </w:rPr>
        <w:t>(bez plaveckých pomůcek)</w:t>
      </w:r>
      <w:r w:rsidRPr="00EF6B74">
        <w:rPr>
          <w:rFonts w:ascii="Times New Roman" w:hAnsi="Times New Roman" w:cs="Times New Roman"/>
          <w:sz w:val="24"/>
          <w:szCs w:val="24"/>
        </w:rPr>
        <w:t>.</w:t>
      </w:r>
    </w:p>
    <w:p w14:paraId="382F559E" w14:textId="77777777" w:rsidR="00BF0BDE" w:rsidRPr="00EF6B74" w:rsidRDefault="00BF0BDE" w:rsidP="00EB6E70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F6B74">
        <w:rPr>
          <w:rFonts w:ascii="Times New Roman" w:hAnsi="Times New Roman" w:cs="Times New Roman"/>
          <w:sz w:val="24"/>
          <w:szCs w:val="24"/>
        </w:rPr>
        <w:t>Předměty nalezené v prostorách areálu koupaliště je nálezce povinen odevzdat plavčíkovi</w:t>
      </w:r>
      <w:r w:rsidR="00EB6E70" w:rsidRPr="00EF6B74">
        <w:rPr>
          <w:rFonts w:ascii="Times New Roman" w:hAnsi="Times New Roman" w:cs="Times New Roman"/>
          <w:sz w:val="24"/>
          <w:szCs w:val="24"/>
        </w:rPr>
        <w:t xml:space="preserve"> </w:t>
      </w:r>
      <w:r w:rsidRPr="00EF6B74">
        <w:rPr>
          <w:rFonts w:ascii="Times New Roman" w:hAnsi="Times New Roman" w:cs="Times New Roman"/>
          <w:sz w:val="24"/>
          <w:szCs w:val="24"/>
        </w:rPr>
        <w:t>nebo v pokladně, kde bude proveden zápis do knihy nálezů.</w:t>
      </w:r>
    </w:p>
    <w:p w14:paraId="0AF464CB" w14:textId="77777777" w:rsidR="00BF0BDE" w:rsidRPr="00EF6B74" w:rsidRDefault="00BF0BDE" w:rsidP="00EB6E70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F6B74">
        <w:rPr>
          <w:rFonts w:ascii="Times New Roman" w:hAnsi="Times New Roman" w:cs="Times New Roman"/>
          <w:sz w:val="24"/>
          <w:szCs w:val="24"/>
        </w:rPr>
        <w:t>Návštěvníci jsou povinni šetřit zařízení areálu koupaliště a uhradit škody</w:t>
      </w:r>
      <w:r w:rsidR="00EB6E70" w:rsidRPr="00EF6B74">
        <w:rPr>
          <w:rFonts w:ascii="Times New Roman" w:hAnsi="Times New Roman" w:cs="Times New Roman"/>
          <w:sz w:val="24"/>
          <w:szCs w:val="24"/>
        </w:rPr>
        <w:t xml:space="preserve"> a ztráty</w:t>
      </w:r>
      <w:r w:rsidRPr="00EF6B74">
        <w:rPr>
          <w:rFonts w:ascii="Times New Roman" w:hAnsi="Times New Roman" w:cs="Times New Roman"/>
          <w:sz w:val="24"/>
          <w:szCs w:val="24"/>
        </w:rPr>
        <w:t>, které</w:t>
      </w:r>
      <w:r w:rsidR="00EB6E70" w:rsidRPr="00EF6B74">
        <w:rPr>
          <w:rFonts w:ascii="Times New Roman" w:hAnsi="Times New Roman" w:cs="Times New Roman"/>
          <w:sz w:val="24"/>
          <w:szCs w:val="24"/>
        </w:rPr>
        <w:t xml:space="preserve"> </w:t>
      </w:r>
      <w:r w:rsidRPr="00EF6B74">
        <w:rPr>
          <w:rFonts w:ascii="Times New Roman" w:hAnsi="Times New Roman" w:cs="Times New Roman"/>
          <w:sz w:val="24"/>
          <w:szCs w:val="24"/>
        </w:rPr>
        <w:t>byly jejich vinou způsobeny na zařízení areálu nebo na majetku ostatních osob.</w:t>
      </w:r>
    </w:p>
    <w:p w14:paraId="5CCB83C8" w14:textId="77777777" w:rsidR="00BF0BDE" w:rsidRPr="00EF6B74" w:rsidRDefault="00BF0BDE" w:rsidP="00EB6E70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F6B74">
        <w:rPr>
          <w:rFonts w:ascii="Times New Roman" w:hAnsi="Times New Roman" w:cs="Times New Roman"/>
          <w:sz w:val="24"/>
          <w:szCs w:val="24"/>
        </w:rPr>
        <w:t>Připomínky, týkající se provozu nebo zaměstnanců koupaliště, mohou návštěvníci uplatňovat</w:t>
      </w:r>
      <w:r w:rsidR="00EB6E70" w:rsidRPr="00EF6B74">
        <w:rPr>
          <w:rFonts w:ascii="Times New Roman" w:hAnsi="Times New Roman" w:cs="Times New Roman"/>
          <w:sz w:val="24"/>
          <w:szCs w:val="24"/>
        </w:rPr>
        <w:t xml:space="preserve"> </w:t>
      </w:r>
      <w:r w:rsidRPr="00EF6B74">
        <w:rPr>
          <w:rFonts w:ascii="Times New Roman" w:hAnsi="Times New Roman" w:cs="Times New Roman"/>
          <w:sz w:val="24"/>
          <w:szCs w:val="24"/>
        </w:rPr>
        <w:t>u vedoucího koupaliště.</w:t>
      </w:r>
    </w:p>
    <w:p w14:paraId="65E889B3" w14:textId="32EE08BC" w:rsidR="00B104F1" w:rsidRPr="00EF6B74" w:rsidRDefault="00B104F1" w:rsidP="00EB6E70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F6B74">
        <w:rPr>
          <w:rFonts w:ascii="Times New Roman" w:hAnsi="Times New Roman" w:cs="Times New Roman"/>
          <w:sz w:val="24"/>
          <w:szCs w:val="24"/>
        </w:rPr>
        <w:t>Návštěvníci jsou povinni opustit bazén 15 minut před koncem zavření areálu.</w:t>
      </w:r>
    </w:p>
    <w:p w14:paraId="068B66CD" w14:textId="77777777" w:rsidR="00BF0BDE" w:rsidRPr="00EB6E70" w:rsidRDefault="00BF0BDE" w:rsidP="00EB6E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F38377" w14:textId="77777777" w:rsidR="00BF0BDE" w:rsidRPr="00EB6E70" w:rsidRDefault="00BF0BDE" w:rsidP="00EB6E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6E70">
        <w:rPr>
          <w:rFonts w:ascii="Times New Roman" w:hAnsi="Times New Roman" w:cs="Times New Roman"/>
          <w:b/>
          <w:sz w:val="24"/>
          <w:szCs w:val="24"/>
        </w:rPr>
        <w:t>Zakázané činnosti v areálu</w:t>
      </w:r>
    </w:p>
    <w:p w14:paraId="15074087" w14:textId="77777777" w:rsidR="00BF0BDE" w:rsidRPr="00EB6E70" w:rsidRDefault="00BF0BDE" w:rsidP="00EB6E70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B6E70">
        <w:rPr>
          <w:rFonts w:ascii="Times New Roman" w:hAnsi="Times New Roman" w:cs="Times New Roman"/>
          <w:sz w:val="24"/>
          <w:szCs w:val="24"/>
        </w:rPr>
        <w:t>Chovat se způsobem ohrožujícím bezpečnost a pořádek.</w:t>
      </w:r>
    </w:p>
    <w:p w14:paraId="52433BC8" w14:textId="77777777" w:rsidR="00BF0BDE" w:rsidRPr="00EB6E70" w:rsidRDefault="00BF0BDE" w:rsidP="00EB6E70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B6E70">
        <w:rPr>
          <w:rFonts w:ascii="Times New Roman" w:hAnsi="Times New Roman" w:cs="Times New Roman"/>
          <w:sz w:val="24"/>
          <w:szCs w:val="24"/>
        </w:rPr>
        <w:lastRenderedPageBreak/>
        <w:t>Rušit klid ostatních návštěvníků.</w:t>
      </w:r>
    </w:p>
    <w:p w14:paraId="78593F18" w14:textId="77777777" w:rsidR="00BF0BDE" w:rsidRPr="00EB6E70" w:rsidRDefault="00BF0BDE" w:rsidP="00EB6E70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B6E70">
        <w:rPr>
          <w:rFonts w:ascii="Times New Roman" w:hAnsi="Times New Roman" w:cs="Times New Roman"/>
          <w:sz w:val="24"/>
          <w:szCs w:val="24"/>
        </w:rPr>
        <w:t>Vzájemně se potápět, srážet, házet do vody, běhat po ochozech a skákat z nich, jako i z</w:t>
      </w:r>
      <w:r w:rsidR="00EB6E70" w:rsidRPr="00EB6E70">
        <w:rPr>
          <w:rFonts w:ascii="Times New Roman" w:hAnsi="Times New Roman" w:cs="Times New Roman"/>
          <w:sz w:val="24"/>
          <w:szCs w:val="24"/>
        </w:rPr>
        <w:t xml:space="preserve"> </w:t>
      </w:r>
      <w:r w:rsidRPr="00EB6E70">
        <w:rPr>
          <w:rFonts w:ascii="Times New Roman" w:hAnsi="Times New Roman" w:cs="Times New Roman"/>
          <w:sz w:val="24"/>
          <w:szCs w:val="24"/>
        </w:rPr>
        <w:t>jiných možných míst (vodní atrakce).</w:t>
      </w:r>
    </w:p>
    <w:p w14:paraId="12D67AF3" w14:textId="77777777" w:rsidR="00BF0BDE" w:rsidRPr="00EB6E70" w:rsidRDefault="00BF0BDE" w:rsidP="00EB6E70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B6E70">
        <w:rPr>
          <w:rFonts w:ascii="Times New Roman" w:hAnsi="Times New Roman" w:cs="Times New Roman"/>
          <w:sz w:val="24"/>
          <w:szCs w:val="24"/>
        </w:rPr>
        <w:t>Volat o pomoc bez příčiny.</w:t>
      </w:r>
    </w:p>
    <w:p w14:paraId="4937803D" w14:textId="77777777" w:rsidR="00BF0BDE" w:rsidRPr="00EB6E70" w:rsidRDefault="00BF0BDE" w:rsidP="00EB6E70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B6E70">
        <w:rPr>
          <w:rFonts w:ascii="Times New Roman" w:hAnsi="Times New Roman" w:cs="Times New Roman"/>
          <w:sz w:val="24"/>
          <w:szCs w:val="24"/>
        </w:rPr>
        <w:t xml:space="preserve">Znečišťovat vodu a ostatní prostory pliváním, odhazováním </w:t>
      </w:r>
      <w:proofErr w:type="gramStart"/>
      <w:r w:rsidRPr="00EB6E70">
        <w:rPr>
          <w:rFonts w:ascii="Times New Roman" w:hAnsi="Times New Roman" w:cs="Times New Roman"/>
          <w:sz w:val="24"/>
          <w:szCs w:val="24"/>
        </w:rPr>
        <w:t>odpadků,</w:t>
      </w:r>
      <w:proofErr w:type="gramEnd"/>
      <w:r w:rsidRPr="00EB6E70">
        <w:rPr>
          <w:rFonts w:ascii="Times New Roman" w:hAnsi="Times New Roman" w:cs="Times New Roman"/>
          <w:sz w:val="24"/>
          <w:szCs w:val="24"/>
        </w:rPr>
        <w:t xml:space="preserve"> apod.</w:t>
      </w:r>
    </w:p>
    <w:p w14:paraId="713F7455" w14:textId="77777777" w:rsidR="00BF0BDE" w:rsidRPr="00EF6B74" w:rsidRDefault="00BF0BDE" w:rsidP="00EB6E70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B6E70">
        <w:rPr>
          <w:rFonts w:ascii="Times New Roman" w:hAnsi="Times New Roman" w:cs="Times New Roman"/>
          <w:sz w:val="24"/>
          <w:szCs w:val="24"/>
        </w:rPr>
        <w:t xml:space="preserve">Kouřit </w:t>
      </w:r>
      <w:r w:rsidRPr="00EF6B74">
        <w:rPr>
          <w:rFonts w:ascii="Times New Roman" w:hAnsi="Times New Roman" w:cs="Times New Roman"/>
          <w:sz w:val="24"/>
          <w:szCs w:val="24"/>
        </w:rPr>
        <w:t xml:space="preserve">a konzumovat potraviny a nápoje v jiných </w:t>
      </w:r>
      <w:proofErr w:type="gramStart"/>
      <w:r w:rsidRPr="00EF6B74">
        <w:rPr>
          <w:rFonts w:ascii="Times New Roman" w:hAnsi="Times New Roman" w:cs="Times New Roman"/>
          <w:sz w:val="24"/>
          <w:szCs w:val="24"/>
        </w:rPr>
        <w:t>prostorách,</w:t>
      </w:r>
      <w:proofErr w:type="gramEnd"/>
      <w:r w:rsidRPr="00EF6B74">
        <w:rPr>
          <w:rFonts w:ascii="Times New Roman" w:hAnsi="Times New Roman" w:cs="Times New Roman"/>
          <w:sz w:val="24"/>
          <w:szCs w:val="24"/>
        </w:rPr>
        <w:t xml:space="preserve"> než k tomu určených.</w:t>
      </w:r>
    </w:p>
    <w:p w14:paraId="2A5EC85B" w14:textId="77777777" w:rsidR="00BF0BDE" w:rsidRPr="00EF6B74" w:rsidRDefault="00BF0BDE" w:rsidP="00EB6E70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F6B74">
        <w:rPr>
          <w:rFonts w:ascii="Times New Roman" w:hAnsi="Times New Roman" w:cs="Times New Roman"/>
          <w:sz w:val="24"/>
          <w:szCs w:val="24"/>
        </w:rPr>
        <w:t>Vstupovat do prostoru bazénů se žvýkačkou.</w:t>
      </w:r>
    </w:p>
    <w:p w14:paraId="11391F0E" w14:textId="77777777" w:rsidR="00BF0BDE" w:rsidRPr="00EF6B74" w:rsidRDefault="00BF0BDE" w:rsidP="00EB6E70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F6B74">
        <w:rPr>
          <w:rFonts w:ascii="Times New Roman" w:hAnsi="Times New Roman" w:cs="Times New Roman"/>
          <w:sz w:val="24"/>
          <w:szCs w:val="24"/>
        </w:rPr>
        <w:t>Vnášet do areálu skleněné předměty a jiné předměty ohrožující bezpečnost návštěvníků.</w:t>
      </w:r>
    </w:p>
    <w:p w14:paraId="633C8CF4" w14:textId="44593796" w:rsidR="00E22440" w:rsidRPr="00EF6B74" w:rsidRDefault="00E22440" w:rsidP="00EB6E70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F6B74">
        <w:rPr>
          <w:rFonts w:ascii="Times New Roman" w:hAnsi="Times New Roman" w:cs="Times New Roman"/>
          <w:sz w:val="24"/>
          <w:szCs w:val="24"/>
        </w:rPr>
        <w:t>Nevstupovat s jídlem a pitím na ochoz bazénu.</w:t>
      </w:r>
    </w:p>
    <w:p w14:paraId="308A005C" w14:textId="77777777" w:rsidR="00E22440" w:rsidRPr="00EF6B74" w:rsidRDefault="00E22440" w:rsidP="00E2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6B74">
        <w:rPr>
          <w:rFonts w:ascii="Times New Roman" w:hAnsi="Times New Roman" w:cs="Times New Roman"/>
          <w:sz w:val="24"/>
          <w:szCs w:val="24"/>
        </w:rPr>
        <w:t xml:space="preserve">10. </w:t>
      </w:r>
      <w:r w:rsidR="00BF0BDE" w:rsidRPr="00EF6B74">
        <w:rPr>
          <w:rFonts w:ascii="Times New Roman" w:hAnsi="Times New Roman" w:cs="Times New Roman"/>
          <w:sz w:val="24"/>
          <w:szCs w:val="24"/>
        </w:rPr>
        <w:t>Vodit do areálu psy nebo jiná zvířata.</w:t>
      </w:r>
    </w:p>
    <w:p w14:paraId="3F969633" w14:textId="77777777" w:rsidR="00E22440" w:rsidRPr="00EF6B74" w:rsidRDefault="00E22440" w:rsidP="00E2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6B74">
        <w:rPr>
          <w:rFonts w:ascii="Times New Roman" w:hAnsi="Times New Roman" w:cs="Times New Roman"/>
          <w:sz w:val="24"/>
          <w:szCs w:val="24"/>
        </w:rPr>
        <w:t xml:space="preserve">11. </w:t>
      </w:r>
      <w:r w:rsidR="00BF0BDE" w:rsidRPr="00EF6B74">
        <w:rPr>
          <w:rFonts w:ascii="Times New Roman" w:hAnsi="Times New Roman" w:cs="Times New Roman"/>
          <w:sz w:val="24"/>
          <w:szCs w:val="24"/>
        </w:rPr>
        <w:t>Vnášet do bazénu ploutve (povoleny jsou pouze nafukovací</w:t>
      </w:r>
      <w:r w:rsidR="00EB6E70" w:rsidRPr="00EF6B74">
        <w:rPr>
          <w:rFonts w:ascii="Times New Roman" w:hAnsi="Times New Roman" w:cs="Times New Roman"/>
          <w:sz w:val="24"/>
          <w:szCs w:val="24"/>
        </w:rPr>
        <w:t xml:space="preserve"> </w:t>
      </w:r>
      <w:r w:rsidR="00BF0BDE" w:rsidRPr="00EF6B74">
        <w:rPr>
          <w:rFonts w:ascii="Times New Roman" w:hAnsi="Times New Roman" w:cs="Times New Roman"/>
          <w:sz w:val="24"/>
          <w:szCs w:val="24"/>
        </w:rPr>
        <w:t>rukávy</w:t>
      </w:r>
      <w:r w:rsidR="002A5737" w:rsidRPr="00EF6B74">
        <w:rPr>
          <w:rFonts w:ascii="Times New Roman" w:hAnsi="Times New Roman" w:cs="Times New Roman"/>
          <w:sz w:val="24"/>
          <w:szCs w:val="24"/>
        </w:rPr>
        <w:t>, míče</w:t>
      </w:r>
      <w:r w:rsidR="00BF0BDE" w:rsidRPr="00EF6B74">
        <w:rPr>
          <w:rFonts w:ascii="Times New Roman" w:hAnsi="Times New Roman" w:cs="Times New Roman"/>
          <w:sz w:val="24"/>
          <w:szCs w:val="24"/>
        </w:rPr>
        <w:t xml:space="preserve"> a plavecké brýle).</w:t>
      </w:r>
    </w:p>
    <w:p w14:paraId="01703448" w14:textId="185B3030" w:rsidR="00BF0BDE" w:rsidRPr="00EF6B74" w:rsidRDefault="00E22440" w:rsidP="00E22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6B74">
        <w:rPr>
          <w:rFonts w:ascii="Times New Roman" w:hAnsi="Times New Roman" w:cs="Times New Roman"/>
          <w:sz w:val="24"/>
          <w:szCs w:val="24"/>
        </w:rPr>
        <w:t xml:space="preserve">12. </w:t>
      </w:r>
      <w:r w:rsidR="00BF0BDE" w:rsidRPr="00EF6B74">
        <w:rPr>
          <w:rFonts w:ascii="Times New Roman" w:hAnsi="Times New Roman" w:cs="Times New Roman"/>
          <w:sz w:val="24"/>
          <w:szCs w:val="24"/>
        </w:rPr>
        <w:t>Opalovat a pohybovat se v areálu koupaliště bez plavek nebo plaveckého úboru.</w:t>
      </w:r>
    </w:p>
    <w:p w14:paraId="489259D7" w14:textId="77777777" w:rsidR="00EB6E70" w:rsidRPr="00EF6B74" w:rsidRDefault="00EB6E70" w:rsidP="00EB6E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18D62FA" w14:textId="77777777" w:rsidR="00BF0BDE" w:rsidRPr="00EF6B74" w:rsidRDefault="00BF0BDE" w:rsidP="00EB6E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6B74">
        <w:rPr>
          <w:rFonts w:ascii="Times New Roman" w:hAnsi="Times New Roman" w:cs="Times New Roman"/>
          <w:b/>
          <w:bCs/>
          <w:sz w:val="24"/>
          <w:szCs w:val="24"/>
        </w:rPr>
        <w:t>Atrakce</w:t>
      </w:r>
    </w:p>
    <w:p w14:paraId="181AD5E8" w14:textId="77777777" w:rsidR="00BF0BDE" w:rsidRPr="00EF6B74" w:rsidRDefault="00BF0BDE" w:rsidP="00EB6E70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F6B74">
        <w:rPr>
          <w:rFonts w:ascii="Times New Roman" w:hAnsi="Times New Roman" w:cs="Times New Roman"/>
          <w:sz w:val="24"/>
          <w:szCs w:val="24"/>
        </w:rPr>
        <w:t xml:space="preserve">Jízda na skluzavce </w:t>
      </w:r>
    </w:p>
    <w:p w14:paraId="588CEAE3" w14:textId="77777777" w:rsidR="00BF0BDE" w:rsidRPr="00EF6B74" w:rsidRDefault="00BF0BDE" w:rsidP="00EB6E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6B74">
        <w:rPr>
          <w:rFonts w:ascii="Times New Roman" w:hAnsi="Times New Roman" w:cs="Times New Roman"/>
          <w:sz w:val="24"/>
          <w:szCs w:val="24"/>
        </w:rPr>
        <w:t xml:space="preserve">- řídí se provozním řádem umístěným přímo na atrakci, děti mladší </w:t>
      </w:r>
      <w:proofErr w:type="gramStart"/>
      <w:r w:rsidRPr="00EF6B74">
        <w:rPr>
          <w:rFonts w:ascii="Times New Roman" w:hAnsi="Times New Roman" w:cs="Times New Roman"/>
          <w:sz w:val="24"/>
          <w:szCs w:val="24"/>
        </w:rPr>
        <w:t>10-ti</w:t>
      </w:r>
      <w:proofErr w:type="gramEnd"/>
      <w:r w:rsidRPr="00EF6B74">
        <w:rPr>
          <w:rFonts w:ascii="Times New Roman" w:hAnsi="Times New Roman" w:cs="Times New Roman"/>
          <w:sz w:val="24"/>
          <w:szCs w:val="24"/>
        </w:rPr>
        <w:t xml:space="preserve"> let mají na skluzavku</w:t>
      </w:r>
    </w:p>
    <w:p w14:paraId="311BFCDA" w14:textId="77777777" w:rsidR="00BF0BDE" w:rsidRPr="00EF6B74" w:rsidRDefault="00BF0BDE" w:rsidP="00EB6E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6B74">
        <w:rPr>
          <w:rFonts w:ascii="Times New Roman" w:hAnsi="Times New Roman" w:cs="Times New Roman"/>
          <w:sz w:val="24"/>
          <w:szCs w:val="24"/>
        </w:rPr>
        <w:t>přístup pouze v doprovodu dospělé osoby. Návštěvník je povinen zachovávat potřebné</w:t>
      </w:r>
      <w:r w:rsidR="00EB6E70" w:rsidRPr="00EF6B74">
        <w:rPr>
          <w:rFonts w:ascii="Times New Roman" w:hAnsi="Times New Roman" w:cs="Times New Roman"/>
          <w:sz w:val="24"/>
          <w:szCs w:val="24"/>
        </w:rPr>
        <w:t xml:space="preserve"> </w:t>
      </w:r>
      <w:r w:rsidRPr="00EF6B74">
        <w:rPr>
          <w:rFonts w:ascii="Times New Roman" w:hAnsi="Times New Roman" w:cs="Times New Roman"/>
          <w:sz w:val="24"/>
          <w:szCs w:val="24"/>
        </w:rPr>
        <w:t>rozestupy, dbát zvýšené opatrnosti a respektovat příkazy dozoru u skluzavky</w:t>
      </w:r>
    </w:p>
    <w:p w14:paraId="68CDA871" w14:textId="583AD631" w:rsidR="00711AC8" w:rsidRPr="00EF6B74" w:rsidRDefault="00711AC8" w:rsidP="00711AC8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F6B74">
        <w:rPr>
          <w:rFonts w:ascii="Times New Roman" w:hAnsi="Times New Roman" w:cs="Times New Roman"/>
          <w:sz w:val="24"/>
          <w:szCs w:val="24"/>
        </w:rPr>
        <w:t>Malé brouzdaliště je určené pro děti</w:t>
      </w:r>
      <w:r w:rsidR="00584A97" w:rsidRPr="00EF6B74">
        <w:rPr>
          <w:rFonts w:ascii="Times New Roman" w:hAnsi="Times New Roman" w:cs="Times New Roman"/>
          <w:sz w:val="24"/>
          <w:szCs w:val="24"/>
        </w:rPr>
        <w:t xml:space="preserve"> od 1 roku</w:t>
      </w:r>
      <w:r w:rsidRPr="00EF6B74">
        <w:rPr>
          <w:rFonts w:ascii="Times New Roman" w:hAnsi="Times New Roman" w:cs="Times New Roman"/>
          <w:sz w:val="24"/>
          <w:szCs w:val="24"/>
        </w:rPr>
        <w:t xml:space="preserve"> do 3 let. Dospělé osoby pouze dohlížejí na koupající se děti</w:t>
      </w:r>
    </w:p>
    <w:p w14:paraId="3CB53ECF" w14:textId="77777777" w:rsidR="00711AC8" w:rsidRPr="00EF6B74" w:rsidRDefault="00711AC8" w:rsidP="00EB6E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4ED875" w14:textId="77777777" w:rsidR="00BF0BDE" w:rsidRPr="00EF6B74" w:rsidRDefault="00BF0BDE" w:rsidP="00EB6E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6B74">
        <w:rPr>
          <w:rFonts w:ascii="Times New Roman" w:hAnsi="Times New Roman" w:cs="Times New Roman"/>
          <w:b/>
          <w:bCs/>
          <w:sz w:val="24"/>
          <w:szCs w:val="24"/>
        </w:rPr>
        <w:t>Vyloučení z návštěvy bazénu</w:t>
      </w:r>
    </w:p>
    <w:p w14:paraId="03D2EA62" w14:textId="77777777" w:rsidR="00BF0BDE" w:rsidRPr="00EF6B74" w:rsidRDefault="00BF0BDE" w:rsidP="00EB6E70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F6B74">
        <w:rPr>
          <w:rFonts w:ascii="Times New Roman" w:hAnsi="Times New Roman" w:cs="Times New Roman"/>
          <w:sz w:val="24"/>
          <w:szCs w:val="24"/>
        </w:rPr>
        <w:t>Z areálu koupaliště bude bez nároku na vrácení vstupného vykázán návštěvník, který přes</w:t>
      </w:r>
    </w:p>
    <w:p w14:paraId="4D76580A" w14:textId="77777777" w:rsidR="00BF0BDE" w:rsidRPr="00EF6B74" w:rsidRDefault="00BF0BDE" w:rsidP="00EB6E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6B74">
        <w:rPr>
          <w:rFonts w:ascii="Times New Roman" w:hAnsi="Times New Roman" w:cs="Times New Roman"/>
          <w:sz w:val="24"/>
          <w:szCs w:val="24"/>
        </w:rPr>
        <w:t>napomenutí nebude dodržovat ustanovení tohoto návštěvního řádu, neuposlechne pokynů</w:t>
      </w:r>
      <w:r w:rsidR="00EB6E70" w:rsidRPr="00EF6B74">
        <w:rPr>
          <w:rFonts w:ascii="Times New Roman" w:hAnsi="Times New Roman" w:cs="Times New Roman"/>
          <w:sz w:val="24"/>
          <w:szCs w:val="24"/>
        </w:rPr>
        <w:t xml:space="preserve"> </w:t>
      </w:r>
      <w:r w:rsidRPr="00EF6B74">
        <w:rPr>
          <w:rFonts w:ascii="Times New Roman" w:hAnsi="Times New Roman" w:cs="Times New Roman"/>
          <w:sz w:val="24"/>
          <w:szCs w:val="24"/>
        </w:rPr>
        <w:t>odpovědných pracovníků nebo se bude chovat jiným nevhodným způsobem.</w:t>
      </w:r>
    </w:p>
    <w:p w14:paraId="501C5871" w14:textId="77777777" w:rsidR="00EB6E70" w:rsidRPr="00EF6B74" w:rsidRDefault="00EB6E70" w:rsidP="00EB6E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79B499" w14:textId="77777777" w:rsidR="00BF0BDE" w:rsidRPr="00EF6B74" w:rsidRDefault="00BF0BDE" w:rsidP="00EB6E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6B74">
        <w:rPr>
          <w:rFonts w:ascii="Times New Roman" w:hAnsi="Times New Roman" w:cs="Times New Roman"/>
          <w:sz w:val="24"/>
          <w:szCs w:val="24"/>
        </w:rPr>
        <w:t>Neopustí-li návštěvník v takových případech areál na vyzvání, může odpovědný pracovník</w:t>
      </w:r>
      <w:r w:rsidR="00EB6E70" w:rsidRPr="00EF6B74">
        <w:rPr>
          <w:rFonts w:ascii="Times New Roman" w:hAnsi="Times New Roman" w:cs="Times New Roman"/>
          <w:sz w:val="24"/>
          <w:szCs w:val="24"/>
        </w:rPr>
        <w:t xml:space="preserve"> </w:t>
      </w:r>
      <w:r w:rsidRPr="00EF6B74">
        <w:rPr>
          <w:rFonts w:ascii="Times New Roman" w:hAnsi="Times New Roman" w:cs="Times New Roman"/>
          <w:sz w:val="24"/>
          <w:szCs w:val="24"/>
        </w:rPr>
        <w:t>požádat o zakročení člena bezpečnostní agentury nebo přímo Městskou policii a Policii ČR.</w:t>
      </w:r>
    </w:p>
    <w:p w14:paraId="5A1251B5" w14:textId="77777777" w:rsidR="00EB6E70" w:rsidRPr="00EF6B74" w:rsidRDefault="00EB6E70" w:rsidP="00EB6E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D57DD3" w14:textId="77777777" w:rsidR="00EB6E70" w:rsidRPr="00EF6B74" w:rsidRDefault="00EB6E70" w:rsidP="00EB6E7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6B74">
        <w:rPr>
          <w:rFonts w:ascii="Times New Roman" w:hAnsi="Times New Roman" w:cs="Times New Roman"/>
          <w:b/>
          <w:sz w:val="24"/>
          <w:szCs w:val="24"/>
        </w:rPr>
        <w:t>Doporučení návštěvníkům</w:t>
      </w:r>
    </w:p>
    <w:p w14:paraId="1848BECD" w14:textId="77777777" w:rsidR="00EB6E70" w:rsidRPr="00EF6B74" w:rsidRDefault="00EB6E70" w:rsidP="00EB6E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6B74">
        <w:rPr>
          <w:rFonts w:ascii="Times New Roman" w:hAnsi="Times New Roman" w:cs="Times New Roman"/>
          <w:sz w:val="24"/>
          <w:szCs w:val="24"/>
        </w:rPr>
        <w:t>Pohybovat se opatrně, zvlášť v mokrých prostorách, kde je nebezpečí uklouznutí, dodržovat čistotu, chovat se k sobě přívětivě a úslužně. Zpříjemněte si pobyt v areálu.</w:t>
      </w:r>
    </w:p>
    <w:p w14:paraId="39CC8C53" w14:textId="6F2DA5F7" w:rsidR="00EB6E70" w:rsidRDefault="00711AC8" w:rsidP="00EB6E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6B74">
        <w:rPr>
          <w:rFonts w:ascii="Times New Roman" w:hAnsi="Times New Roman" w:cs="Times New Roman"/>
          <w:sz w:val="24"/>
          <w:szCs w:val="24"/>
        </w:rPr>
        <w:t>Doporučuje se nebrat do areálu cenné věci a větší obnosy peněz.</w:t>
      </w:r>
    </w:p>
    <w:p w14:paraId="5DCCC344" w14:textId="77777777" w:rsidR="00711AC8" w:rsidRPr="00EB6E70" w:rsidRDefault="00711AC8" w:rsidP="00EB6E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301B6C" w14:textId="6278F902" w:rsidR="00EB6E70" w:rsidRPr="00EB6E70" w:rsidRDefault="00EB6E70" w:rsidP="00EB6E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6E70">
        <w:rPr>
          <w:rFonts w:ascii="Times New Roman" w:hAnsi="Times New Roman" w:cs="Times New Roman"/>
          <w:sz w:val="24"/>
          <w:szCs w:val="24"/>
        </w:rPr>
        <w:t xml:space="preserve">Tento řád je závazný pro všechny návštěvníky </w:t>
      </w:r>
      <w:r w:rsidR="006B3238">
        <w:rPr>
          <w:rFonts w:ascii="Times New Roman" w:hAnsi="Times New Roman" w:cs="Times New Roman"/>
          <w:sz w:val="24"/>
          <w:szCs w:val="24"/>
        </w:rPr>
        <w:t>venkovního koupaliště</w:t>
      </w:r>
      <w:r w:rsidRPr="00EB6E70">
        <w:rPr>
          <w:rFonts w:ascii="Times New Roman" w:hAnsi="Times New Roman" w:cs="Times New Roman"/>
          <w:sz w:val="24"/>
          <w:szCs w:val="24"/>
        </w:rPr>
        <w:t xml:space="preserve"> Větřní.</w:t>
      </w:r>
    </w:p>
    <w:p w14:paraId="0B99052F" w14:textId="77777777" w:rsidR="00EB6E70" w:rsidRPr="00EB6E70" w:rsidRDefault="00EB6E70" w:rsidP="00EB6E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5B92EC" w14:textId="6DDD1FF9" w:rsidR="00154EDE" w:rsidRPr="00154EDE" w:rsidRDefault="00EB6E70" w:rsidP="00154EDE">
      <w:pPr>
        <w:spacing w:after="0" w:line="240" w:lineRule="auto"/>
        <w:rPr>
          <w:rFonts w:ascii="Times New Roman" w:hAnsi="Times New Roman" w:cs="Times New Roman"/>
          <w:b/>
          <w:bCs/>
          <w:sz w:val="8"/>
          <w:szCs w:val="8"/>
        </w:rPr>
      </w:pPr>
      <w:r w:rsidRPr="00154EDE">
        <w:rPr>
          <w:rFonts w:ascii="Times New Roman" w:hAnsi="Times New Roman" w:cs="Times New Roman"/>
          <w:b/>
          <w:bCs/>
          <w:sz w:val="24"/>
          <w:szCs w:val="24"/>
        </w:rPr>
        <w:t>Nejdůležitější</w:t>
      </w:r>
      <w:r w:rsidR="00154ED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54EDE">
        <w:rPr>
          <w:rFonts w:ascii="Times New Roman" w:hAnsi="Times New Roman" w:cs="Times New Roman"/>
          <w:b/>
          <w:bCs/>
          <w:sz w:val="24"/>
          <w:szCs w:val="24"/>
        </w:rPr>
        <w:t>telefonní čísla:</w:t>
      </w:r>
      <w:r w:rsidR="00154EDE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2F211CD8" w14:textId="7559E964" w:rsidR="00EB6E70" w:rsidRPr="00EB6E70" w:rsidRDefault="00EB6E70" w:rsidP="00154ED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cs-CZ"/>
        </w:rPr>
      </w:pPr>
      <w:r w:rsidRPr="00EB6E70">
        <w:rPr>
          <w:rFonts w:ascii="Times New Roman" w:eastAsiaTheme="minorEastAsia" w:hAnsi="Times New Roman" w:cs="Times New Roman"/>
          <w:sz w:val="24"/>
          <w:szCs w:val="24"/>
          <w:lang w:eastAsia="cs-CZ"/>
        </w:rPr>
        <w:t xml:space="preserve">Ohlašovna požáru: </w:t>
      </w:r>
      <w:r w:rsidRPr="00EB6E70">
        <w:rPr>
          <w:rFonts w:ascii="Times New Roman" w:eastAsiaTheme="minorEastAsia" w:hAnsi="Times New Roman" w:cs="Times New Roman"/>
          <w:sz w:val="24"/>
          <w:szCs w:val="24"/>
          <w:lang w:eastAsia="cs-CZ"/>
        </w:rPr>
        <w:tab/>
      </w:r>
      <w:r w:rsidRPr="00EB6E70">
        <w:rPr>
          <w:rFonts w:ascii="Times New Roman" w:eastAsiaTheme="minorEastAsia" w:hAnsi="Times New Roman" w:cs="Times New Roman"/>
          <w:sz w:val="24"/>
          <w:szCs w:val="24"/>
          <w:lang w:eastAsia="cs-CZ"/>
        </w:rPr>
        <w:tab/>
      </w:r>
      <w:r w:rsidRPr="00EB6E70">
        <w:rPr>
          <w:rFonts w:ascii="Times New Roman" w:eastAsiaTheme="minorEastAsia" w:hAnsi="Times New Roman" w:cs="Times New Roman"/>
          <w:sz w:val="24"/>
          <w:szCs w:val="24"/>
          <w:lang w:eastAsia="cs-CZ"/>
        </w:rPr>
        <w:tab/>
      </w:r>
      <w:r w:rsidRPr="00EB6E70">
        <w:rPr>
          <w:rFonts w:ascii="Times New Roman" w:eastAsiaTheme="minorEastAsia" w:hAnsi="Times New Roman" w:cs="Times New Roman"/>
          <w:sz w:val="24"/>
          <w:szCs w:val="24"/>
          <w:lang w:eastAsia="cs-CZ"/>
        </w:rPr>
        <w:tab/>
      </w:r>
      <w:r w:rsidR="00826D11">
        <w:rPr>
          <w:rFonts w:ascii="Times New Roman" w:eastAsiaTheme="minorEastAsia" w:hAnsi="Times New Roman" w:cs="Times New Roman"/>
          <w:sz w:val="24"/>
          <w:szCs w:val="24"/>
          <w:lang w:eastAsia="cs-CZ"/>
        </w:rPr>
        <w:tab/>
      </w:r>
      <w:r w:rsidRPr="00EB6E70">
        <w:rPr>
          <w:rFonts w:ascii="Times New Roman" w:eastAsiaTheme="minorEastAsia" w:hAnsi="Times New Roman" w:cs="Times New Roman"/>
          <w:b/>
          <w:sz w:val="24"/>
          <w:szCs w:val="24"/>
          <w:lang w:eastAsia="cs-CZ"/>
        </w:rPr>
        <w:t>tel. 150</w:t>
      </w:r>
      <w:r w:rsidRPr="00EB6E70">
        <w:rPr>
          <w:rFonts w:ascii="Times New Roman" w:eastAsiaTheme="minorEastAsia" w:hAnsi="Times New Roman" w:cs="Times New Roman"/>
          <w:sz w:val="24"/>
          <w:szCs w:val="24"/>
          <w:lang w:eastAsia="cs-CZ"/>
        </w:rPr>
        <w:t xml:space="preserve"> </w:t>
      </w:r>
    </w:p>
    <w:p w14:paraId="245C4FEE" w14:textId="77777777" w:rsidR="00EB6E70" w:rsidRPr="00EB6E70" w:rsidRDefault="00EB6E70" w:rsidP="00EB6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cs-CZ"/>
        </w:rPr>
      </w:pPr>
      <w:r w:rsidRPr="00EB6E70">
        <w:rPr>
          <w:rFonts w:ascii="Times New Roman" w:eastAsiaTheme="minorEastAsia" w:hAnsi="Times New Roman" w:cs="Times New Roman"/>
          <w:sz w:val="24"/>
          <w:szCs w:val="24"/>
          <w:lang w:eastAsia="cs-CZ"/>
        </w:rPr>
        <w:t xml:space="preserve">Záchranná služba: </w:t>
      </w:r>
      <w:r w:rsidRPr="00EB6E70">
        <w:rPr>
          <w:rFonts w:ascii="Times New Roman" w:eastAsiaTheme="minorEastAsia" w:hAnsi="Times New Roman" w:cs="Times New Roman"/>
          <w:sz w:val="24"/>
          <w:szCs w:val="24"/>
          <w:lang w:eastAsia="cs-CZ"/>
        </w:rPr>
        <w:tab/>
      </w:r>
      <w:r w:rsidRPr="00EB6E70">
        <w:rPr>
          <w:rFonts w:ascii="Times New Roman" w:eastAsiaTheme="minorEastAsia" w:hAnsi="Times New Roman" w:cs="Times New Roman"/>
          <w:sz w:val="24"/>
          <w:szCs w:val="24"/>
          <w:lang w:eastAsia="cs-CZ"/>
        </w:rPr>
        <w:tab/>
      </w:r>
      <w:r w:rsidRPr="00EB6E70">
        <w:rPr>
          <w:rFonts w:ascii="Times New Roman" w:eastAsiaTheme="minorEastAsia" w:hAnsi="Times New Roman" w:cs="Times New Roman"/>
          <w:sz w:val="24"/>
          <w:szCs w:val="24"/>
          <w:lang w:eastAsia="cs-CZ"/>
        </w:rPr>
        <w:tab/>
      </w:r>
      <w:r w:rsidRPr="00EB6E70">
        <w:rPr>
          <w:rFonts w:ascii="Times New Roman" w:eastAsiaTheme="minorEastAsia" w:hAnsi="Times New Roman" w:cs="Times New Roman"/>
          <w:sz w:val="24"/>
          <w:szCs w:val="24"/>
          <w:lang w:eastAsia="cs-CZ"/>
        </w:rPr>
        <w:tab/>
      </w:r>
      <w:r w:rsidR="00826D11">
        <w:rPr>
          <w:rFonts w:ascii="Times New Roman" w:eastAsiaTheme="minorEastAsia" w:hAnsi="Times New Roman" w:cs="Times New Roman"/>
          <w:sz w:val="24"/>
          <w:szCs w:val="24"/>
          <w:lang w:eastAsia="cs-CZ"/>
        </w:rPr>
        <w:tab/>
      </w:r>
      <w:r w:rsidRPr="00EB6E70">
        <w:rPr>
          <w:rFonts w:ascii="Times New Roman" w:eastAsiaTheme="minorEastAsia" w:hAnsi="Times New Roman" w:cs="Times New Roman"/>
          <w:b/>
          <w:sz w:val="24"/>
          <w:szCs w:val="24"/>
          <w:lang w:eastAsia="cs-CZ"/>
        </w:rPr>
        <w:t>tel. 155</w:t>
      </w:r>
      <w:r w:rsidRPr="00EB6E70">
        <w:rPr>
          <w:rFonts w:ascii="Times New Roman" w:eastAsiaTheme="minorEastAsia" w:hAnsi="Times New Roman" w:cs="Times New Roman"/>
          <w:sz w:val="24"/>
          <w:szCs w:val="24"/>
          <w:lang w:eastAsia="cs-CZ"/>
        </w:rPr>
        <w:t xml:space="preserve"> </w:t>
      </w:r>
    </w:p>
    <w:p w14:paraId="04731F8D" w14:textId="77777777" w:rsidR="00EB6E70" w:rsidRPr="00EB6E70" w:rsidRDefault="00EB6E70" w:rsidP="00EB6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cs-CZ"/>
        </w:rPr>
      </w:pPr>
      <w:r w:rsidRPr="00EB6E70">
        <w:rPr>
          <w:rFonts w:ascii="Times New Roman" w:eastAsiaTheme="minorEastAsia" w:hAnsi="Times New Roman" w:cs="Times New Roman"/>
          <w:sz w:val="24"/>
          <w:szCs w:val="24"/>
          <w:lang w:eastAsia="cs-CZ"/>
        </w:rPr>
        <w:t xml:space="preserve">Policie: </w:t>
      </w:r>
      <w:r w:rsidRPr="00EB6E70">
        <w:rPr>
          <w:rFonts w:ascii="Times New Roman" w:eastAsiaTheme="minorEastAsia" w:hAnsi="Times New Roman" w:cs="Times New Roman"/>
          <w:sz w:val="24"/>
          <w:szCs w:val="24"/>
          <w:lang w:eastAsia="cs-CZ"/>
        </w:rPr>
        <w:tab/>
      </w:r>
      <w:r w:rsidRPr="00EB6E70">
        <w:rPr>
          <w:rFonts w:ascii="Times New Roman" w:eastAsiaTheme="minorEastAsia" w:hAnsi="Times New Roman" w:cs="Times New Roman"/>
          <w:sz w:val="24"/>
          <w:szCs w:val="24"/>
          <w:lang w:eastAsia="cs-CZ"/>
        </w:rPr>
        <w:tab/>
      </w:r>
      <w:r w:rsidRPr="00EB6E70">
        <w:rPr>
          <w:rFonts w:ascii="Times New Roman" w:eastAsiaTheme="minorEastAsia" w:hAnsi="Times New Roman" w:cs="Times New Roman"/>
          <w:sz w:val="24"/>
          <w:szCs w:val="24"/>
          <w:lang w:eastAsia="cs-CZ"/>
        </w:rPr>
        <w:tab/>
      </w:r>
      <w:r w:rsidRPr="00EB6E70">
        <w:rPr>
          <w:rFonts w:ascii="Times New Roman" w:eastAsiaTheme="minorEastAsia" w:hAnsi="Times New Roman" w:cs="Times New Roman"/>
          <w:sz w:val="24"/>
          <w:szCs w:val="24"/>
          <w:lang w:eastAsia="cs-CZ"/>
        </w:rPr>
        <w:tab/>
      </w:r>
      <w:r w:rsidRPr="00EB6E70">
        <w:rPr>
          <w:rFonts w:ascii="Times New Roman" w:eastAsiaTheme="minorEastAsia" w:hAnsi="Times New Roman" w:cs="Times New Roman"/>
          <w:sz w:val="24"/>
          <w:szCs w:val="24"/>
          <w:lang w:eastAsia="cs-CZ"/>
        </w:rPr>
        <w:tab/>
      </w:r>
      <w:r w:rsidR="00826D11">
        <w:rPr>
          <w:rFonts w:ascii="Times New Roman" w:eastAsiaTheme="minorEastAsia" w:hAnsi="Times New Roman" w:cs="Times New Roman"/>
          <w:sz w:val="24"/>
          <w:szCs w:val="24"/>
          <w:lang w:eastAsia="cs-CZ"/>
        </w:rPr>
        <w:tab/>
      </w:r>
      <w:r w:rsidRPr="00EB6E70">
        <w:rPr>
          <w:rFonts w:ascii="Times New Roman" w:eastAsiaTheme="minorEastAsia" w:hAnsi="Times New Roman" w:cs="Times New Roman"/>
          <w:b/>
          <w:sz w:val="24"/>
          <w:szCs w:val="24"/>
          <w:lang w:eastAsia="cs-CZ"/>
        </w:rPr>
        <w:t>tel. 158 a 380 732 384</w:t>
      </w:r>
    </w:p>
    <w:p w14:paraId="4F8E1FA4" w14:textId="77777777" w:rsidR="00EB6E70" w:rsidRPr="00EB6E70" w:rsidRDefault="00EB6E70" w:rsidP="00EB6E70">
      <w:pPr>
        <w:widowControl w:val="0"/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cs-CZ"/>
        </w:rPr>
      </w:pPr>
      <w:r w:rsidRPr="00EB6E70">
        <w:rPr>
          <w:rFonts w:ascii="Times New Roman" w:eastAsiaTheme="minorEastAsia" w:hAnsi="Times New Roman" w:cs="Times New Roman"/>
          <w:sz w:val="24"/>
          <w:szCs w:val="24"/>
          <w:lang w:eastAsia="cs-CZ"/>
        </w:rPr>
        <w:t xml:space="preserve">Integrovaný záchranný systém: </w:t>
      </w:r>
      <w:r w:rsidRPr="00EB6E70">
        <w:rPr>
          <w:rFonts w:ascii="Times New Roman" w:eastAsiaTheme="minorEastAsia" w:hAnsi="Times New Roman" w:cs="Times New Roman"/>
          <w:sz w:val="24"/>
          <w:szCs w:val="24"/>
          <w:lang w:eastAsia="cs-CZ"/>
        </w:rPr>
        <w:tab/>
      </w:r>
      <w:r w:rsidRPr="00EB6E70">
        <w:rPr>
          <w:rFonts w:ascii="Times New Roman" w:eastAsiaTheme="minorEastAsia" w:hAnsi="Times New Roman" w:cs="Times New Roman"/>
          <w:sz w:val="24"/>
          <w:szCs w:val="24"/>
          <w:lang w:eastAsia="cs-CZ"/>
        </w:rPr>
        <w:tab/>
      </w:r>
      <w:r w:rsidR="00826D11">
        <w:rPr>
          <w:rFonts w:ascii="Times New Roman" w:eastAsiaTheme="minorEastAsia" w:hAnsi="Times New Roman" w:cs="Times New Roman"/>
          <w:sz w:val="24"/>
          <w:szCs w:val="24"/>
          <w:lang w:eastAsia="cs-CZ"/>
        </w:rPr>
        <w:tab/>
      </w:r>
      <w:r w:rsidRPr="00EB6E70">
        <w:rPr>
          <w:rFonts w:ascii="Times New Roman" w:eastAsiaTheme="minorEastAsia" w:hAnsi="Times New Roman" w:cs="Times New Roman"/>
          <w:b/>
          <w:sz w:val="24"/>
          <w:szCs w:val="24"/>
          <w:lang w:eastAsia="cs-CZ"/>
        </w:rPr>
        <w:t>tel. 112</w:t>
      </w:r>
      <w:r w:rsidRPr="00EB6E70">
        <w:rPr>
          <w:rFonts w:ascii="Times New Roman" w:eastAsiaTheme="minorEastAsia" w:hAnsi="Times New Roman" w:cs="Times New Roman"/>
          <w:sz w:val="24"/>
          <w:szCs w:val="24"/>
          <w:lang w:eastAsia="cs-CZ"/>
        </w:rPr>
        <w:t xml:space="preserve"> </w:t>
      </w:r>
    </w:p>
    <w:p w14:paraId="1A60B1FE" w14:textId="77777777" w:rsidR="00EB6E70" w:rsidRPr="00EB6E70" w:rsidRDefault="00EB6E70" w:rsidP="00EB6E70">
      <w:pPr>
        <w:widowControl w:val="0"/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cs-CZ"/>
        </w:rPr>
      </w:pPr>
      <w:r w:rsidRPr="00EB6E70">
        <w:rPr>
          <w:rFonts w:ascii="Times New Roman" w:eastAsiaTheme="minorEastAsia" w:hAnsi="Times New Roman" w:cs="Times New Roman"/>
          <w:sz w:val="24"/>
          <w:szCs w:val="24"/>
          <w:lang w:eastAsia="cs-CZ"/>
        </w:rPr>
        <w:t>Pohotovost:</w:t>
      </w:r>
      <w:r w:rsidRPr="00EB6E70">
        <w:rPr>
          <w:rFonts w:ascii="Times New Roman" w:eastAsiaTheme="minorEastAsia" w:hAnsi="Times New Roman" w:cs="Times New Roman"/>
          <w:sz w:val="24"/>
          <w:szCs w:val="24"/>
          <w:lang w:eastAsia="cs-CZ"/>
        </w:rPr>
        <w:tab/>
      </w:r>
      <w:r w:rsidRPr="00EB6E70">
        <w:rPr>
          <w:rFonts w:ascii="Times New Roman" w:eastAsiaTheme="minorEastAsia" w:hAnsi="Times New Roman" w:cs="Times New Roman"/>
          <w:sz w:val="24"/>
          <w:szCs w:val="24"/>
          <w:lang w:eastAsia="cs-CZ"/>
        </w:rPr>
        <w:tab/>
      </w:r>
      <w:r w:rsidRPr="00EB6E70">
        <w:rPr>
          <w:rFonts w:ascii="Times New Roman" w:eastAsiaTheme="minorEastAsia" w:hAnsi="Times New Roman" w:cs="Times New Roman"/>
          <w:sz w:val="24"/>
          <w:szCs w:val="24"/>
          <w:lang w:eastAsia="cs-CZ"/>
        </w:rPr>
        <w:tab/>
      </w:r>
      <w:r w:rsidRPr="00EB6E70">
        <w:rPr>
          <w:rFonts w:ascii="Times New Roman" w:eastAsiaTheme="minorEastAsia" w:hAnsi="Times New Roman" w:cs="Times New Roman"/>
          <w:sz w:val="24"/>
          <w:szCs w:val="24"/>
          <w:lang w:eastAsia="cs-CZ"/>
        </w:rPr>
        <w:tab/>
      </w:r>
      <w:r w:rsidRPr="00EB6E70">
        <w:rPr>
          <w:rFonts w:ascii="Times New Roman" w:eastAsiaTheme="minorEastAsia" w:hAnsi="Times New Roman" w:cs="Times New Roman"/>
          <w:sz w:val="24"/>
          <w:szCs w:val="24"/>
          <w:lang w:eastAsia="cs-CZ"/>
        </w:rPr>
        <w:tab/>
        <w:t xml:space="preserve"> </w:t>
      </w:r>
    </w:p>
    <w:p w14:paraId="0A9927D5" w14:textId="77777777" w:rsidR="00EB6E70" w:rsidRPr="00EB6E70" w:rsidRDefault="00EB6E70" w:rsidP="00EB6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w w:val="86"/>
          <w:sz w:val="24"/>
          <w:szCs w:val="24"/>
          <w:lang w:eastAsia="cs-CZ"/>
        </w:rPr>
      </w:pPr>
      <w:r w:rsidRPr="00EB6E70">
        <w:rPr>
          <w:rFonts w:ascii="Times New Roman" w:eastAsiaTheme="minorEastAsia" w:hAnsi="Times New Roman" w:cs="Times New Roman"/>
          <w:sz w:val="24"/>
          <w:szCs w:val="24"/>
          <w:lang w:eastAsia="cs-CZ"/>
        </w:rPr>
        <w:t xml:space="preserve">Lékařská pohotovost Nemocnice Č. Krumlov: </w:t>
      </w:r>
      <w:r w:rsidRPr="00EB6E70">
        <w:rPr>
          <w:rFonts w:ascii="Times New Roman" w:eastAsiaTheme="minorEastAsia" w:hAnsi="Times New Roman" w:cs="Times New Roman"/>
          <w:sz w:val="24"/>
          <w:szCs w:val="24"/>
          <w:lang w:eastAsia="cs-CZ"/>
        </w:rPr>
        <w:tab/>
      </w:r>
      <w:r w:rsidRPr="00EB6E70">
        <w:rPr>
          <w:rFonts w:ascii="Times New Roman" w:eastAsiaTheme="minorEastAsia" w:hAnsi="Times New Roman" w:cs="Times New Roman"/>
          <w:b/>
          <w:sz w:val="24"/>
          <w:szCs w:val="24"/>
          <w:lang w:eastAsia="cs-CZ"/>
        </w:rPr>
        <w:t xml:space="preserve">380 761 </w:t>
      </w:r>
      <w:r w:rsidRPr="00EB6E70">
        <w:rPr>
          <w:rFonts w:ascii="Times New Roman" w:eastAsiaTheme="minorEastAsia" w:hAnsi="Times New Roman" w:cs="Times New Roman"/>
          <w:b/>
          <w:bCs/>
          <w:w w:val="86"/>
          <w:sz w:val="24"/>
          <w:szCs w:val="24"/>
          <w:lang w:eastAsia="cs-CZ"/>
        </w:rPr>
        <w:t xml:space="preserve">111 </w:t>
      </w:r>
    </w:p>
    <w:p w14:paraId="3099BF97" w14:textId="77777777" w:rsidR="00EB6E70" w:rsidRPr="00F354E3" w:rsidRDefault="00EB6E70" w:rsidP="00EB6E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14:paraId="1557D9F3" w14:textId="76EB1CCE" w:rsidR="00EB6E70" w:rsidRDefault="00154EDE" w:rsidP="00EB6E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14:paraId="48F6A2A6" w14:textId="77777777" w:rsidR="00564C3C" w:rsidRDefault="00564C3C" w:rsidP="00EB6E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4C57BB7F" w14:textId="77777777" w:rsidR="00564C3C" w:rsidRDefault="00564C3C" w:rsidP="00EB6E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6B8E1EF5" w14:textId="77777777" w:rsidR="00564C3C" w:rsidRDefault="00564C3C" w:rsidP="00EB6E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1A5AF66C" w14:textId="77777777" w:rsidR="00564C3C" w:rsidRDefault="00564C3C" w:rsidP="00EB6E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238E5D05" w14:textId="77777777" w:rsidR="00564C3C" w:rsidRDefault="00564C3C" w:rsidP="00EB6E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5ACF8920" w14:textId="77777777" w:rsidR="00564C3C" w:rsidRDefault="00564C3C" w:rsidP="00EB6E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4EBD9F21" w14:textId="77777777" w:rsidR="00564C3C" w:rsidRDefault="00564C3C" w:rsidP="00EB6E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08B6796C" w14:textId="77777777" w:rsidR="00564C3C" w:rsidRDefault="00564C3C" w:rsidP="00EB6E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5B18DA91" w14:textId="77777777" w:rsidR="00BF0BDE" w:rsidRPr="00EB6E70" w:rsidRDefault="00BF0BDE" w:rsidP="00EB6E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6E70">
        <w:rPr>
          <w:rFonts w:ascii="Times New Roman" w:hAnsi="Times New Roman" w:cs="Times New Roman"/>
          <w:sz w:val="24"/>
          <w:szCs w:val="24"/>
        </w:rPr>
        <w:t>…....................................</w:t>
      </w:r>
      <w:r w:rsidR="00CD4D99">
        <w:rPr>
          <w:rFonts w:ascii="Times New Roman" w:hAnsi="Times New Roman" w:cs="Times New Roman"/>
          <w:sz w:val="24"/>
          <w:szCs w:val="24"/>
        </w:rPr>
        <w:t>..................</w:t>
      </w:r>
      <w:r w:rsidRPr="00EB6E70">
        <w:rPr>
          <w:rFonts w:ascii="Times New Roman" w:hAnsi="Times New Roman" w:cs="Times New Roman"/>
          <w:sz w:val="24"/>
          <w:szCs w:val="24"/>
        </w:rPr>
        <w:t>.......................</w:t>
      </w:r>
    </w:p>
    <w:p w14:paraId="6385D978" w14:textId="77777777" w:rsidR="00BF0BDE" w:rsidRPr="00EB6E70" w:rsidRDefault="00BF0BDE" w:rsidP="00EB6E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6E70">
        <w:rPr>
          <w:rFonts w:ascii="Times New Roman" w:hAnsi="Times New Roman" w:cs="Times New Roman"/>
          <w:sz w:val="24"/>
          <w:szCs w:val="24"/>
        </w:rPr>
        <w:t>Provozovatel:</w:t>
      </w:r>
    </w:p>
    <w:p w14:paraId="20F4C6E8" w14:textId="77777777" w:rsidR="00746FD5" w:rsidRPr="00EB6E70" w:rsidRDefault="00EB6E70" w:rsidP="00EB6E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6E70">
        <w:rPr>
          <w:rFonts w:ascii="Times New Roman" w:hAnsi="Times New Roman" w:cs="Times New Roman"/>
          <w:sz w:val="24"/>
          <w:szCs w:val="24"/>
        </w:rPr>
        <w:t>Město Větřní</w:t>
      </w:r>
    </w:p>
    <w:p w14:paraId="697F84DA" w14:textId="77777777" w:rsidR="00EB6E70" w:rsidRPr="00EB6E70" w:rsidRDefault="00EB6E70" w:rsidP="00EB6E7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6E70">
        <w:rPr>
          <w:rFonts w:ascii="Times New Roman" w:hAnsi="Times New Roman" w:cs="Times New Roman"/>
          <w:sz w:val="24"/>
          <w:szCs w:val="24"/>
        </w:rPr>
        <w:t>organizační složka – „Sauna a bazén města Větřní“</w:t>
      </w:r>
    </w:p>
    <w:sectPr w:rsidR="00EB6E70" w:rsidRPr="00EB6E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F0220"/>
    <w:multiLevelType w:val="hybridMultilevel"/>
    <w:tmpl w:val="C3A65C5E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724FA"/>
    <w:multiLevelType w:val="hybridMultilevel"/>
    <w:tmpl w:val="810E62F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45405"/>
    <w:multiLevelType w:val="hybridMultilevel"/>
    <w:tmpl w:val="23D29D24"/>
    <w:lvl w:ilvl="0" w:tplc="040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D027E"/>
    <w:multiLevelType w:val="hybridMultilevel"/>
    <w:tmpl w:val="EF6482E8"/>
    <w:lvl w:ilvl="0" w:tplc="2A36A43A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50046C"/>
    <w:multiLevelType w:val="hybridMultilevel"/>
    <w:tmpl w:val="EDDE070E"/>
    <w:lvl w:ilvl="0" w:tplc="7D746A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734478"/>
    <w:multiLevelType w:val="hybridMultilevel"/>
    <w:tmpl w:val="FF3C2974"/>
    <w:lvl w:ilvl="0" w:tplc="2A36A43A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43187C"/>
    <w:multiLevelType w:val="hybridMultilevel"/>
    <w:tmpl w:val="1C5C4ADE"/>
    <w:lvl w:ilvl="0" w:tplc="2A36A43A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095708"/>
    <w:multiLevelType w:val="hybridMultilevel"/>
    <w:tmpl w:val="FDA8AF26"/>
    <w:lvl w:ilvl="0" w:tplc="7D746A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B759D3"/>
    <w:multiLevelType w:val="hybridMultilevel"/>
    <w:tmpl w:val="86C4B192"/>
    <w:lvl w:ilvl="0" w:tplc="7D746A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3443B7"/>
    <w:multiLevelType w:val="hybridMultilevel"/>
    <w:tmpl w:val="047A2484"/>
    <w:lvl w:ilvl="0" w:tplc="2A36A43A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803D08"/>
    <w:multiLevelType w:val="hybridMultilevel"/>
    <w:tmpl w:val="1D9082C6"/>
    <w:lvl w:ilvl="0" w:tplc="2D04635A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1687223">
    <w:abstractNumId w:val="1"/>
  </w:num>
  <w:num w:numId="2" w16cid:durableId="1321542589">
    <w:abstractNumId w:val="3"/>
  </w:num>
  <w:num w:numId="3" w16cid:durableId="2065175772">
    <w:abstractNumId w:val="10"/>
  </w:num>
  <w:num w:numId="4" w16cid:durableId="1707830952">
    <w:abstractNumId w:val="8"/>
  </w:num>
  <w:num w:numId="5" w16cid:durableId="246311894">
    <w:abstractNumId w:val="7"/>
  </w:num>
  <w:num w:numId="6" w16cid:durableId="386149382">
    <w:abstractNumId w:val="4"/>
  </w:num>
  <w:num w:numId="7" w16cid:durableId="184565863">
    <w:abstractNumId w:val="9"/>
  </w:num>
  <w:num w:numId="8" w16cid:durableId="1685011992">
    <w:abstractNumId w:val="5"/>
  </w:num>
  <w:num w:numId="9" w16cid:durableId="1620844248">
    <w:abstractNumId w:val="6"/>
  </w:num>
  <w:num w:numId="10" w16cid:durableId="1634098251">
    <w:abstractNumId w:val="0"/>
  </w:num>
  <w:num w:numId="11" w16cid:durableId="21233752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DE"/>
    <w:rsid w:val="00050D63"/>
    <w:rsid w:val="00091855"/>
    <w:rsid w:val="00154EDE"/>
    <w:rsid w:val="00260C02"/>
    <w:rsid w:val="002A5737"/>
    <w:rsid w:val="004C0246"/>
    <w:rsid w:val="00564C3C"/>
    <w:rsid w:val="00584A97"/>
    <w:rsid w:val="005A62B0"/>
    <w:rsid w:val="006B3238"/>
    <w:rsid w:val="00711AC8"/>
    <w:rsid w:val="00746FD5"/>
    <w:rsid w:val="007A6035"/>
    <w:rsid w:val="00826D11"/>
    <w:rsid w:val="00901FA4"/>
    <w:rsid w:val="009774F0"/>
    <w:rsid w:val="009E5778"/>
    <w:rsid w:val="00A434DA"/>
    <w:rsid w:val="00A94DB8"/>
    <w:rsid w:val="00AF7F33"/>
    <w:rsid w:val="00B104F1"/>
    <w:rsid w:val="00B84F90"/>
    <w:rsid w:val="00BA396D"/>
    <w:rsid w:val="00BA68F8"/>
    <w:rsid w:val="00BF0BDE"/>
    <w:rsid w:val="00CD4D99"/>
    <w:rsid w:val="00D85008"/>
    <w:rsid w:val="00E22440"/>
    <w:rsid w:val="00EB6E70"/>
    <w:rsid w:val="00EF6B74"/>
    <w:rsid w:val="00F3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49238"/>
  <w15:docId w15:val="{BFCB953D-7F7D-4519-A23A-B2BBE8420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F0B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</Pages>
  <Words>752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SaraRa</dc:creator>
  <cp:keywords/>
  <dc:description/>
  <cp:lastModifiedBy>Bazen</cp:lastModifiedBy>
  <cp:revision>20</cp:revision>
  <dcterms:created xsi:type="dcterms:W3CDTF">2021-06-29T10:21:00Z</dcterms:created>
  <dcterms:modified xsi:type="dcterms:W3CDTF">2026-05-14T06:23:00Z</dcterms:modified>
</cp:coreProperties>
</file>